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9A3" w:rsidRPr="00EB49A3" w:rsidRDefault="00EB49A3" w:rsidP="00EB49A3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EB49A3">
        <w:rPr>
          <w:b/>
        </w:rPr>
        <w:t xml:space="preserve">AIDE de SUPER FEC de </w:t>
      </w:r>
      <w:proofErr w:type="spellStart"/>
      <w:r w:rsidRPr="00EB49A3">
        <w:rPr>
          <w:b/>
        </w:rPr>
        <w:t>HIGH-NOVATION</w:t>
      </w:r>
      <w:proofErr w:type="spellEnd"/>
    </w:p>
    <w:p w:rsidR="00896958" w:rsidRDefault="00AB2145" w:rsidP="00BE571A">
      <w:pPr>
        <w:tabs>
          <w:tab w:val="left" w:pos="5944"/>
        </w:tabs>
      </w:pPr>
      <w:hyperlink r:id="rId8" w:history="1">
        <w:r w:rsidR="00BE571A" w:rsidRPr="005D5152">
          <w:rPr>
            <w:rStyle w:val="Lienhypertexte"/>
          </w:rPr>
          <w:t>http://high-novation.com/fr/</w:t>
        </w:r>
      </w:hyperlink>
      <w:r w:rsidR="00B3515D">
        <w:t xml:space="preserve">      </w:t>
      </w:r>
      <w:hyperlink r:id="rId9" w:history="1">
        <w:r w:rsidR="007B5C95" w:rsidRPr="005E74CB">
          <w:rPr>
            <w:rStyle w:val="Lienhypertexte"/>
          </w:rPr>
          <w:t>https://youtu.be/hyLYfvS66yM</w:t>
        </w:r>
      </w:hyperlink>
      <w:r w:rsidR="007B5C95">
        <w:t xml:space="preserve">                             </w:t>
      </w:r>
      <w:r w:rsidR="00BE571A">
        <w:t>A jour au 09/02/2016</w:t>
      </w:r>
    </w:p>
    <w:p w:rsidR="00B85345" w:rsidRDefault="00B85345"/>
    <w:p w:rsidR="00B85345" w:rsidRDefault="00B85345">
      <w:r>
        <w:rPr>
          <w:noProof/>
          <w:lang w:eastAsia="fr-FR"/>
        </w:rPr>
        <w:drawing>
          <wp:inline distT="0" distB="0" distL="0" distR="0" wp14:anchorId="22945E8E" wp14:editId="0B012D15">
            <wp:extent cx="5760720" cy="513715"/>
            <wp:effectExtent l="19050" t="19050" r="11430" b="196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715"/>
                    </a:xfrm>
                    <a:prstGeom prst="rect">
                      <a:avLst/>
                    </a:prstGeom>
                    <a:ln w="0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21931" w:rsidRPr="00621931" w:rsidRDefault="00621931">
      <w:pPr>
        <w:rPr>
          <w:sz w:val="28"/>
        </w:rPr>
      </w:pPr>
      <w:r>
        <w:rPr>
          <w:sz w:val="28"/>
        </w:rPr>
        <w:t xml:space="preserve">           </w:t>
      </w:r>
      <w:r w:rsidRPr="00621931">
        <w:rPr>
          <w:sz w:val="28"/>
        </w:rPr>
        <w:t>Les concepteurs</w:t>
      </w:r>
    </w:p>
    <w:p w:rsidR="00621931" w:rsidRDefault="0098640D" w:rsidP="00621931">
      <w:r>
        <w:rPr>
          <w:noProof/>
          <w:lang w:eastAsia="fr-FR"/>
        </w:rPr>
        <w:drawing>
          <wp:inline distT="0" distB="0" distL="0" distR="0">
            <wp:extent cx="573135" cy="742736"/>
            <wp:effectExtent l="0" t="0" r="0" b="635"/>
            <wp:docPr id="24" name="Image 24" descr="C:\Users\Michel PIRON\AppData\Roaming\PixelMetrics\CaptureWiz\Tem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el PIRON\AppData\Roaming\PixelMetrics\CaptureWiz\Temp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7" cy="7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31">
        <w:t xml:space="preserve">  Sylvain PIRON</w:t>
      </w:r>
      <w:r w:rsidR="004B0C69">
        <w:t xml:space="preserve">                  </w:t>
      </w:r>
      <w:r w:rsidR="00621931">
        <w:t xml:space="preserve"> </w:t>
      </w:r>
      <w:r>
        <w:rPr>
          <w:noProof/>
          <w:lang w:eastAsia="fr-FR"/>
        </w:rPr>
        <w:drawing>
          <wp:inline distT="0" distB="0" distL="0" distR="0" wp14:anchorId="2141F50C" wp14:editId="7A628B06">
            <wp:extent cx="500062" cy="733424"/>
            <wp:effectExtent l="19050" t="19050" r="14605" b="10160"/>
            <wp:docPr id="27" name="Image 27" descr="C:\Users\Michel PIRON\AppData\Roaming\PixelMetrics\CaptureWiz\Tem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el PIRON\AppData\Roaming\PixelMetrics\CaptureWiz\Temp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8" cy="757779"/>
                    </a:xfrm>
                    <a:prstGeom prst="rect">
                      <a:avLst/>
                    </a:prstGeom>
                    <a:noFill/>
                    <a:ln w="0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621931">
        <w:t xml:space="preserve">     Michel PIRON                      </w:t>
      </w:r>
    </w:p>
    <w:p w:rsidR="00381330" w:rsidRDefault="00937205" w:rsidP="008511DE">
      <w:pPr>
        <w:pStyle w:val="Titre1"/>
      </w:pPr>
      <w:bookmarkStart w:id="0" w:name="_Toc443388273"/>
      <w:proofErr w:type="spellStart"/>
      <w:r>
        <w:t>Super_</w:t>
      </w:r>
      <w:r w:rsidR="00381330">
        <w:t>FEC</w:t>
      </w:r>
      <w:proofErr w:type="spellEnd"/>
      <w:r w:rsidR="00381330">
        <w:t xml:space="preserve"> a pour vocation de</w:t>
      </w:r>
      <w:bookmarkEnd w:id="0"/>
      <w:r w:rsidR="00381330">
        <w:t xml:space="preserve"> </w:t>
      </w:r>
    </w:p>
    <w:p w:rsidR="00381330" w:rsidRDefault="00381330" w:rsidP="00381330">
      <w:pPr>
        <w:pStyle w:val="Paragraphedeliste"/>
        <w:numPr>
          <w:ilvl w:val="0"/>
          <w:numId w:val="1"/>
        </w:numPr>
      </w:pPr>
      <w:r>
        <w:t>Importer le FEC (fichier des écritures comptables) sur EXCEL</w:t>
      </w:r>
    </w:p>
    <w:p w:rsidR="00381330" w:rsidRDefault="00381330" w:rsidP="00381330">
      <w:pPr>
        <w:pStyle w:val="Paragraphedeliste"/>
        <w:numPr>
          <w:ilvl w:val="0"/>
          <w:numId w:val="1"/>
        </w:numPr>
      </w:pPr>
      <w:r>
        <w:t>Vérifier la conformité du fichier FEC aux exigences formelles de l’administration fiscale</w:t>
      </w:r>
    </w:p>
    <w:p w:rsidR="00110B9B" w:rsidRDefault="00110B9B" w:rsidP="00110B9B">
      <w:pPr>
        <w:pStyle w:val="Paragraphedeliste"/>
        <w:numPr>
          <w:ilvl w:val="0"/>
          <w:numId w:val="1"/>
        </w:numPr>
      </w:pPr>
      <w:r>
        <w:t>Réaliser des tests automatiques sur des problématiques comptables</w:t>
      </w:r>
    </w:p>
    <w:p w:rsidR="00381330" w:rsidRDefault="00381330" w:rsidP="00381330">
      <w:pPr>
        <w:pStyle w:val="Paragraphedeliste"/>
        <w:numPr>
          <w:ilvl w:val="0"/>
          <w:numId w:val="1"/>
        </w:numPr>
      </w:pPr>
      <w:r>
        <w:t>Créer à la demande des tableau</w:t>
      </w:r>
      <w:r w:rsidR="00110B9B">
        <w:t>x</w:t>
      </w:r>
      <w:r>
        <w:t xml:space="preserve"> d’analyse de la comptabilité : balances, journaux, cycles.</w:t>
      </w:r>
    </w:p>
    <w:p w:rsidR="00555D05" w:rsidRDefault="00555D05" w:rsidP="00381330">
      <w:pPr>
        <w:pStyle w:val="Paragraphedeliste"/>
        <w:numPr>
          <w:ilvl w:val="0"/>
          <w:numId w:val="1"/>
        </w:numPr>
      </w:pPr>
      <w:r>
        <w:t>Filtrer les données du FEC avec un assistant Filtre avancé.</w:t>
      </w:r>
    </w:p>
    <w:p w:rsidR="00EB49A3" w:rsidRDefault="00EB49A3" w:rsidP="00EB49A3"/>
    <w:p w:rsidR="00EB49A3" w:rsidRDefault="00EB49A3" w:rsidP="00EB4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</w:rPr>
        <w:t>Rappel sur le FEC</w:t>
      </w:r>
    </w:p>
    <w:p w:rsidR="00EB49A3" w:rsidRDefault="00EB49A3" w:rsidP="00EB49A3">
      <w:r>
        <w:t>Depuis 2014 les entreprises qui tiennent la comptabilité au moyen de systèmes informatisés ont l'obligation de présenter, lors d'une vérification de comptabilité, un fichier des écritures comptables</w:t>
      </w:r>
      <w:r w:rsidR="00F00D7D">
        <w:t xml:space="preserve"> </w:t>
      </w:r>
      <w:r w:rsidR="005433DC">
        <w:t>(FEC</w:t>
      </w:r>
      <w:r w:rsidR="00F00D7D">
        <w:t>)</w:t>
      </w:r>
      <w:r>
        <w:t>.</w:t>
      </w:r>
    </w:p>
    <w:p w:rsidR="00EB49A3" w:rsidRDefault="00EB49A3" w:rsidP="00EB49A3">
      <w:r>
        <w:t>Le FEC contient l'ensemble des données comptables et des écritures retracées dans tous les journaux comptables au titre d'un exercice.</w:t>
      </w:r>
    </w:p>
    <w:p w:rsidR="00EB49A3" w:rsidRDefault="00EB49A3" w:rsidP="00EB49A3">
      <w:r>
        <w:t xml:space="preserve">Le fichier comprend 18 à 22 champs, selon les régimes d'imposition, dans un ordre donné par les textes. </w:t>
      </w:r>
    </w:p>
    <w:p w:rsidR="00EB49A3" w:rsidRDefault="00EB49A3" w:rsidP="00EB49A3">
      <w:r>
        <w:t>La distribution des colonnes étant connue, il est possible d'automatiser des contrôles.</w:t>
      </w:r>
    </w:p>
    <w:p w:rsidR="00EB49A3" w:rsidRDefault="00EB49A3" w:rsidP="00EB49A3"/>
    <w:p w:rsidR="00EB49A3" w:rsidRDefault="00EB49A3" w:rsidP="00EB4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</w:rPr>
        <w:t>Présentation générale du Super FEC</w:t>
      </w:r>
    </w:p>
    <w:p w:rsidR="00EB49A3" w:rsidRDefault="00EB49A3" w:rsidP="00EB49A3">
      <w:r>
        <w:t>Super FEC ne fonctionne que sur les versions d'Excel PC à partir de Vista (pas sur Mac) et à partir de 2007 (2007-2010-2013)</w:t>
      </w:r>
    </w:p>
    <w:p w:rsidR="00EB49A3" w:rsidRDefault="00EB49A3">
      <w:r>
        <w:br w:type="page"/>
      </w:r>
    </w:p>
    <w:p w:rsidR="00EB49A3" w:rsidRDefault="00EB49A3" w:rsidP="00EB49A3"/>
    <w:p w:rsidR="00381330" w:rsidRDefault="0017535A" w:rsidP="00381330">
      <w:pPr>
        <w:pStyle w:val="Titre1"/>
      </w:pPr>
      <w:bookmarkStart w:id="1" w:name="_Toc443388274"/>
      <w:r>
        <w:t xml:space="preserve">L’installation de </w:t>
      </w:r>
      <w:proofErr w:type="spellStart"/>
      <w:r>
        <w:t>Super_FEC</w:t>
      </w:r>
      <w:proofErr w:type="spellEnd"/>
      <w:r>
        <w:t xml:space="preserve"> et </w:t>
      </w:r>
      <w:r w:rsidR="00F00D7D">
        <w:t>l</w:t>
      </w:r>
      <w:r w:rsidR="00381330">
        <w:t>’import</w:t>
      </w:r>
      <w:r w:rsidR="009C00AD">
        <w:t>ation</w:t>
      </w:r>
      <w:r w:rsidR="00381330">
        <w:t xml:space="preserve"> du FEC sur EXCEL.</w:t>
      </w:r>
      <w:bookmarkEnd w:id="1"/>
    </w:p>
    <w:p w:rsidR="00381330" w:rsidRDefault="00381330" w:rsidP="00381330">
      <w:pPr>
        <w:pStyle w:val="Titre2"/>
      </w:pPr>
      <w:bookmarkStart w:id="2" w:name="_Toc443388275"/>
      <w:r>
        <w:t xml:space="preserve">L’installation de </w:t>
      </w:r>
      <w:proofErr w:type="spellStart"/>
      <w:r>
        <w:t>Super_FEC</w:t>
      </w:r>
      <w:bookmarkEnd w:id="2"/>
      <w:proofErr w:type="spellEnd"/>
      <w:r>
        <w:t xml:space="preserve"> </w:t>
      </w:r>
    </w:p>
    <w:p w:rsidR="0017535A" w:rsidRPr="00171C28" w:rsidRDefault="00CD2384" w:rsidP="0017535A">
      <w:proofErr w:type="spellStart"/>
      <w:r>
        <w:t>Super_FEC</w:t>
      </w:r>
      <w:proofErr w:type="spellEnd"/>
      <w:r>
        <w:t xml:space="preserve"> </w:t>
      </w:r>
      <w:r w:rsidR="00171C28" w:rsidRPr="00171C28">
        <w:t xml:space="preserve"> peut </w:t>
      </w:r>
      <w:r w:rsidR="00171C28">
        <w:t>être téléchargé à l’adresse</w:t>
      </w:r>
      <w:r w:rsidR="00171C28" w:rsidRPr="00171C28">
        <w:t xml:space="preserve"> </w:t>
      </w:r>
      <w:hyperlink r:id="rId13" w:history="1">
        <w:r w:rsidR="00171C28" w:rsidRPr="00171C28">
          <w:rPr>
            <w:rStyle w:val="Lienhypertexte"/>
          </w:rPr>
          <w:t>http://high-novation.com/fr/superfec/</w:t>
        </w:r>
      </w:hyperlink>
    </w:p>
    <w:p w:rsidR="00171C28" w:rsidRDefault="00171C28" w:rsidP="0017535A">
      <w:r>
        <w:t>Après paiement vous recevrez un numéro d’activation</w:t>
      </w:r>
      <w:r w:rsidR="009C00AD">
        <w:t xml:space="preserve"> par mail qu’il conviendra d’entrer dans la case numéro de série.</w:t>
      </w:r>
    </w:p>
    <w:p w:rsidR="009C00AD" w:rsidRPr="00171C28" w:rsidRDefault="009C00AD" w:rsidP="0017535A">
      <w:r>
        <w:rPr>
          <w:noProof/>
          <w:lang w:eastAsia="fr-FR"/>
        </w:rPr>
        <w:drawing>
          <wp:inline distT="0" distB="0" distL="0" distR="0" wp14:anchorId="78FE8940" wp14:editId="57E44EE4">
            <wp:extent cx="2618740" cy="1858010"/>
            <wp:effectExtent l="19050" t="19050" r="10160" b="27940"/>
            <wp:docPr id="49" name="Image 49" descr="C:\Users\Michel PIRON\AppData\Roaming\PixelMetrics\CaptureWiz\Tem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chel PIRON\AppData\Roaming\PixelMetrics\CaptureWiz\Temp\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85801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1330" w:rsidRDefault="0017535A" w:rsidP="0017535A">
      <w:pPr>
        <w:pStyle w:val="Titre2"/>
      </w:pPr>
      <w:bookmarkStart w:id="3" w:name="_Toc443388276"/>
      <w:r>
        <w:t>L’import</w:t>
      </w:r>
      <w:r w:rsidR="009C00AD">
        <w:t>ation</w:t>
      </w:r>
      <w:r>
        <w:t xml:space="preserve"> du FEC sur EXCEL</w:t>
      </w:r>
      <w:bookmarkEnd w:id="3"/>
    </w:p>
    <w:p w:rsidR="00381330" w:rsidRDefault="0017535A">
      <w:r>
        <w:t>Cliquer sur le</w:t>
      </w:r>
      <w:r w:rsidR="009E71F9">
        <w:t xml:space="preserve"> bouton tout à gauche du ruban</w:t>
      </w:r>
      <w:r w:rsidR="00CD2384">
        <w:t>, u</w:t>
      </w:r>
      <w:r w:rsidR="009E71F9">
        <w:t>n formulaire apparaît.</w:t>
      </w:r>
    </w:p>
    <w:p w:rsidR="009C00AD" w:rsidRDefault="009C00AD"/>
    <w:p w:rsidR="009E71F9" w:rsidRDefault="00CD2384">
      <w:r>
        <w:rPr>
          <w:noProof/>
          <w:lang w:eastAsia="fr-FR"/>
        </w:rPr>
        <w:drawing>
          <wp:inline distT="0" distB="0" distL="0" distR="0" wp14:anchorId="6CB3575E" wp14:editId="372BA97C">
            <wp:extent cx="1016635" cy="862965"/>
            <wp:effectExtent l="19050" t="19050" r="12065" b="13335"/>
            <wp:docPr id="4" name="Image 4" descr="C:\Users\Michel PIRON\AppData\Roaming\PixelMetrics\CaptureWiz\Tem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el PIRON\AppData\Roaming\PixelMetrics\CaptureWiz\Temp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86296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D2384" w:rsidRDefault="009C00AD">
      <w:r>
        <w:rPr>
          <w:noProof/>
          <w:lang w:eastAsia="fr-FR"/>
        </w:rPr>
        <w:lastRenderedPageBreak/>
        <w:drawing>
          <wp:inline distT="0" distB="0" distL="0" distR="0" wp14:anchorId="2111C919" wp14:editId="425C8FC3">
            <wp:extent cx="5760720" cy="4335430"/>
            <wp:effectExtent l="19050" t="19050" r="11430" b="27305"/>
            <wp:docPr id="51" name="Image 51" descr="C:\Users\Michel PIRON\AppData\Roaming\PixelMetrics\CaptureWiz\Tem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chel PIRON\AppData\Roaming\PixelMetrics\CaptureWiz\Temp\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543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D2384" w:rsidRDefault="00CD2384" w:rsidP="00CD2384">
      <w:r>
        <w:br w:type="page"/>
      </w:r>
    </w:p>
    <w:p w:rsidR="009E71F9" w:rsidRDefault="009E71F9"/>
    <w:p w:rsidR="009E71F9" w:rsidRDefault="009E71F9" w:rsidP="009E71F9">
      <w:pPr>
        <w:pStyle w:val="Titre3"/>
      </w:pPr>
      <w:bookmarkStart w:id="4" w:name="_Toc443388277"/>
      <w:r>
        <w:t>Choix du fichier FEC</w:t>
      </w:r>
      <w:bookmarkEnd w:id="4"/>
    </w:p>
    <w:p w:rsidR="009E71F9" w:rsidRDefault="009E71F9">
      <w:r>
        <w:rPr>
          <w:noProof/>
          <w:lang w:eastAsia="fr-FR"/>
        </w:rPr>
        <w:drawing>
          <wp:inline distT="0" distB="0" distL="0" distR="0" wp14:anchorId="7403F0D9" wp14:editId="563B99D6">
            <wp:extent cx="4476750" cy="336550"/>
            <wp:effectExtent l="19050" t="19050" r="19050" b="25400"/>
            <wp:docPr id="7" name="Image 7" descr="C:\Users\Michel PIRON\AppData\Roaming\PixelMetrics\CaptureWiz\Tem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el PIRON\AppData\Roaming\PixelMetrics\CaptureWiz\Temp\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55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E71F9" w:rsidRDefault="009E71F9">
      <w:r>
        <w:t>Choisir dans l’explorateur le fichier à travailler.</w:t>
      </w:r>
    </w:p>
    <w:p w:rsidR="009E71F9" w:rsidRDefault="009E71F9" w:rsidP="00DA0887">
      <w:pPr>
        <w:pStyle w:val="Titre3"/>
      </w:pPr>
      <w:bookmarkStart w:id="5" w:name="_Toc443388278"/>
      <w:r>
        <w:t>Sauvegarde Excel</w:t>
      </w:r>
      <w:bookmarkEnd w:id="5"/>
    </w:p>
    <w:p w:rsidR="009E71F9" w:rsidRDefault="009E71F9">
      <w:r>
        <w:rPr>
          <w:noProof/>
          <w:lang w:eastAsia="fr-FR"/>
        </w:rPr>
        <w:drawing>
          <wp:inline distT="0" distB="0" distL="0" distR="0" wp14:anchorId="47897AE3" wp14:editId="003C2FA2">
            <wp:extent cx="4411345" cy="336550"/>
            <wp:effectExtent l="19050" t="19050" r="27305" b="25400"/>
            <wp:docPr id="8" name="Image 8" descr="C:\Users\Michel PIRON\AppData\Roaming\PixelMetrics\CaptureWiz\Tem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el PIRON\AppData\Roaming\PixelMetrics\CaptureWiz\Temp\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33655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E71F9" w:rsidRDefault="009E71F9">
      <w:r>
        <w:t>Choisir l’endroit où le fichier Excel sera sauvegardé, par défaut ce sera le même répertoire que le fichier d’origine.</w:t>
      </w:r>
    </w:p>
    <w:p w:rsidR="009E71F9" w:rsidRDefault="00DA0887" w:rsidP="00DA0887">
      <w:pPr>
        <w:pStyle w:val="Titre3"/>
      </w:pPr>
      <w:bookmarkStart w:id="6" w:name="_Toc443388279"/>
      <w:r>
        <w:t>Choix du type de compta</w:t>
      </w:r>
      <w:bookmarkEnd w:id="6"/>
    </w:p>
    <w:p w:rsidR="00DA0887" w:rsidRDefault="00DA0887">
      <w:r>
        <w:rPr>
          <w:noProof/>
          <w:lang w:eastAsia="fr-FR"/>
        </w:rPr>
        <w:drawing>
          <wp:inline distT="0" distB="0" distL="0" distR="0" wp14:anchorId="1FFC132D" wp14:editId="2478571B">
            <wp:extent cx="4462145" cy="285115"/>
            <wp:effectExtent l="19050" t="19050" r="14605" b="19685"/>
            <wp:docPr id="9" name="Image 9" descr="C:\Users\Michel PIRON\AppData\Roaming\PixelMetrics\CaptureWiz\Tem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el PIRON\AppData\Roaming\PixelMetrics\CaptureWiz\Temp\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8511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A0887" w:rsidRDefault="00DA0887">
      <w:r>
        <w:rPr>
          <w:noProof/>
          <w:lang w:eastAsia="fr-FR"/>
        </w:rPr>
        <w:drawing>
          <wp:inline distT="0" distB="0" distL="0" distR="0" wp14:anchorId="37B259B0" wp14:editId="5027753A">
            <wp:extent cx="2903855" cy="1184910"/>
            <wp:effectExtent l="19050" t="19050" r="10795" b="15240"/>
            <wp:docPr id="10" name="Image 10" descr="C:\Users\Michel PIRON\AppData\Roaming\PixelMetrics\CaptureWiz\Tem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el PIRON\AppData\Roaming\PixelMetrics\CaptureWiz\Temp\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18491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A0887" w:rsidRDefault="00DA0887">
      <w:r>
        <w:t>Permet de choisir le mode de comptabilisation d’origine.</w:t>
      </w:r>
    </w:p>
    <w:p w:rsidR="00DA0887" w:rsidRDefault="00DA0887" w:rsidP="00DA0887">
      <w:pPr>
        <w:pStyle w:val="Titre3"/>
      </w:pPr>
      <w:bookmarkStart w:id="7" w:name="_Toc443388280"/>
      <w:r>
        <w:t>Choix d’encodage fichier</w:t>
      </w:r>
      <w:bookmarkEnd w:id="7"/>
    </w:p>
    <w:p w:rsidR="00DA0887" w:rsidRDefault="00DA0887">
      <w:r>
        <w:rPr>
          <w:noProof/>
          <w:lang w:eastAsia="fr-FR"/>
        </w:rPr>
        <w:drawing>
          <wp:inline distT="0" distB="0" distL="0" distR="0" wp14:anchorId="14C90611" wp14:editId="7EFA8566">
            <wp:extent cx="4432935" cy="307340"/>
            <wp:effectExtent l="19050" t="19050" r="24765" b="16510"/>
            <wp:docPr id="11" name="Image 11" descr="C:\Users\Michel PIRON\AppData\Roaming\PixelMetrics\CaptureWiz\Tem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chel PIRON\AppData\Roaming\PixelMetrics\CaptureWiz\Temp\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30734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A0887" w:rsidRDefault="00DA0887">
      <w:r>
        <w:rPr>
          <w:noProof/>
          <w:lang w:eastAsia="fr-FR"/>
        </w:rPr>
        <w:drawing>
          <wp:inline distT="0" distB="0" distL="0" distR="0" wp14:anchorId="6BDCA857" wp14:editId="0B330F6A">
            <wp:extent cx="2838450" cy="906780"/>
            <wp:effectExtent l="19050" t="19050" r="19050" b="26670"/>
            <wp:docPr id="12" name="Image 12" descr="C:\Users\Michel PIRON\AppData\Roaming\PixelMetrics\CaptureWiz\Tem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chel PIRON\AppData\Roaming\PixelMetrics\CaptureWiz\Temp\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0678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A0887" w:rsidRDefault="00DA0887">
      <w:r>
        <w:t>Permet de choisir un des trois types d’encodage. Le type doit être repris dans le fichier d’information qui accompagne obligatoirement le fichier FEC.</w:t>
      </w:r>
    </w:p>
    <w:p w:rsidR="00DA0887" w:rsidRDefault="00DA0887" w:rsidP="00DA0887">
      <w:pPr>
        <w:pStyle w:val="Titre3"/>
      </w:pPr>
      <w:bookmarkStart w:id="8" w:name="_Toc443388281"/>
      <w:r>
        <w:t>Date de début d’exercice.</w:t>
      </w:r>
      <w:bookmarkEnd w:id="8"/>
    </w:p>
    <w:p w:rsidR="00DA0887" w:rsidRDefault="00DA0887">
      <w:r>
        <w:rPr>
          <w:noProof/>
          <w:lang w:eastAsia="fr-FR"/>
        </w:rPr>
        <w:drawing>
          <wp:inline distT="0" distB="0" distL="0" distR="0" wp14:anchorId="40E30816" wp14:editId="60B9FEC5">
            <wp:extent cx="4432935" cy="278130"/>
            <wp:effectExtent l="19050" t="19050" r="24765" b="26670"/>
            <wp:docPr id="14" name="Image 14" descr="C:\Users\Michel PIRON\AppData\Roaming\PixelMetrics\CaptureWiz\Tem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chel PIRON\AppData\Roaming\PixelMetrics\CaptureWiz\Temp\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27813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A0887" w:rsidRDefault="00DA0887">
      <w:r>
        <w:t>Date de clôture d’exercice moins un an +1jour.</w:t>
      </w:r>
    </w:p>
    <w:p w:rsidR="00DA0887" w:rsidRDefault="00DA0887">
      <w:r>
        <w:t>Cette date peut être rentrée par l’utilisateur pour les exercices comptables d’une durée différente de 12 mois.</w:t>
      </w:r>
    </w:p>
    <w:p w:rsidR="00DA0887" w:rsidRDefault="00DA0887" w:rsidP="00DA0887">
      <w:pPr>
        <w:pStyle w:val="Titre3"/>
      </w:pPr>
      <w:bookmarkStart w:id="9" w:name="_Toc443388282"/>
      <w:r>
        <w:t>Date de clôture d’exercice</w:t>
      </w:r>
      <w:bookmarkEnd w:id="9"/>
    </w:p>
    <w:p w:rsidR="00DA0887" w:rsidRDefault="00DA0887">
      <w:r>
        <w:rPr>
          <w:noProof/>
          <w:lang w:eastAsia="fr-FR"/>
        </w:rPr>
        <w:drawing>
          <wp:inline distT="0" distB="0" distL="0" distR="0" wp14:anchorId="5A6FB00B" wp14:editId="09C18618">
            <wp:extent cx="4440555" cy="307340"/>
            <wp:effectExtent l="19050" t="19050" r="17145" b="16510"/>
            <wp:docPr id="15" name="Image 15" descr="C:\Users\Michel PIRON\AppData\Roaming\PixelMetrics\CaptureWiz\Tem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chel PIRON\AppData\Roaming\PixelMetrics\CaptureWiz\Temp\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30734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A0887" w:rsidRDefault="00676ADA">
      <w:pPr>
        <w:rPr>
          <w:b/>
          <w:color w:val="C45911" w:themeColor="accent2" w:themeShade="BF"/>
        </w:rPr>
      </w:pPr>
      <w:r>
        <w:lastRenderedPageBreak/>
        <w:t>Cette date est déterminée automatiquement à partir du nom du fichier : xxxxxxxxxFEC</w:t>
      </w:r>
      <w:r w:rsidRPr="00676ADA">
        <w:rPr>
          <w:b/>
          <w:color w:val="C45911" w:themeColor="accent2" w:themeShade="BF"/>
        </w:rPr>
        <w:t>20151231</w:t>
      </w:r>
      <w:r>
        <w:rPr>
          <w:b/>
          <w:color w:val="C45911" w:themeColor="accent2" w:themeShade="BF"/>
        </w:rPr>
        <w:t> </w:t>
      </w:r>
    </w:p>
    <w:p w:rsidR="00676ADA" w:rsidRDefault="00676ADA" w:rsidP="00676ADA">
      <w:pPr>
        <w:pStyle w:val="Titre3"/>
      </w:pPr>
      <w:bookmarkStart w:id="10" w:name="_Toc443388283"/>
      <w:r w:rsidRPr="00676ADA">
        <w:t>Ecritures numérotées par journal</w:t>
      </w:r>
      <w:bookmarkEnd w:id="10"/>
    </w:p>
    <w:p w:rsidR="00142766" w:rsidRPr="00142766" w:rsidRDefault="00142766" w:rsidP="00142766">
      <w:r>
        <w:rPr>
          <w:noProof/>
          <w:lang w:eastAsia="fr-FR"/>
        </w:rPr>
        <w:drawing>
          <wp:inline distT="0" distB="0" distL="0" distR="0" wp14:anchorId="6041F001" wp14:editId="5CA1336C">
            <wp:extent cx="2048510" cy="263525"/>
            <wp:effectExtent l="19050" t="19050" r="27940" b="22225"/>
            <wp:docPr id="17" name="Image 17" descr="C:\Users\Michel PIRON\AppData\Roaming\PixelMetrics\CaptureWiz\Tem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chel PIRON\AppData\Roaming\PixelMetrics\CaptureWiz\Temp\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6352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76ADA" w:rsidRDefault="00676ADA" w:rsidP="00676ADA">
      <w:r>
        <w:t>La numérotation des écritures doit être sur l’exercice sans rupture.</w:t>
      </w:r>
    </w:p>
    <w:p w:rsidR="00142766" w:rsidRDefault="00676ADA">
      <w:r>
        <w:t>Si toutefois elle est par journal, le fait de l’indiquer évitera de faire ressortir des ruptures liées à cette organisation.</w:t>
      </w:r>
    </w:p>
    <w:p w:rsidR="00394FD7" w:rsidRDefault="00394FD7"/>
    <w:p w:rsidR="00394FD7" w:rsidRDefault="00394FD7">
      <w:r>
        <w:t>Une fois ces opérations effectués le traitement est lancé.</w:t>
      </w:r>
    </w:p>
    <w:p w:rsidR="00394FD7" w:rsidRDefault="00394FD7" w:rsidP="005C747F">
      <w:pPr>
        <w:pStyle w:val="Titre2"/>
      </w:pPr>
      <w:bookmarkStart w:id="11" w:name="_Toc443388284"/>
      <w:r>
        <w:t>Une feuille FEC apparaît.</w:t>
      </w:r>
      <w:bookmarkEnd w:id="11"/>
    </w:p>
    <w:p w:rsidR="00171C28" w:rsidRDefault="00171C28">
      <w:r>
        <w:t>Les colonnes de date</w:t>
      </w:r>
      <w:r w:rsidR="005C747F">
        <w:t>s</w:t>
      </w:r>
      <w:r>
        <w:t xml:space="preserve"> sont transformées en format </w:t>
      </w:r>
      <w:proofErr w:type="spellStart"/>
      <w:r>
        <w:t>jj</w:t>
      </w:r>
      <w:proofErr w:type="spellEnd"/>
      <w:r>
        <w:t>/mm/</w:t>
      </w:r>
      <w:proofErr w:type="spellStart"/>
      <w:r>
        <w:t>aaaa</w:t>
      </w:r>
      <w:proofErr w:type="spellEnd"/>
      <w:r>
        <w:t>.</w:t>
      </w:r>
    </w:p>
    <w:p w:rsidR="00171C28" w:rsidRDefault="00171C28">
      <w:r>
        <w:t xml:space="preserve">Des colonnes </w:t>
      </w:r>
      <w:r w:rsidR="005C747F">
        <w:t>supplémentaires sont créées à droite, avec des critères utiles pour les tableaux croisés dynamiques et les filtres avancés.</w:t>
      </w:r>
      <w:r>
        <w:t xml:space="preserve"> </w:t>
      </w:r>
    </w:p>
    <w:p w:rsidR="00394FD7" w:rsidRDefault="00394FD7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Cette feuille FEC </w:t>
      </w:r>
      <w:r w:rsidRPr="00394FD7">
        <w:rPr>
          <w:b/>
          <w:color w:val="FF0000"/>
          <w:sz w:val="24"/>
        </w:rPr>
        <w:t>ne doit pas être supprimée, son nom ne doit pas être modifié.</w:t>
      </w:r>
    </w:p>
    <w:p w:rsidR="00394FD7" w:rsidRPr="00394FD7" w:rsidRDefault="00394FD7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t>Il ne faut pas non plus ajouter de colonnes sans titre, supprimer des colonnes ou modifier des titres.</w:t>
      </w:r>
    </w:p>
    <w:p w:rsidR="00171C28" w:rsidRDefault="00171C28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381330" w:rsidRDefault="00381330" w:rsidP="00676ADA">
      <w:pPr>
        <w:pStyle w:val="Titre2"/>
      </w:pPr>
      <w:bookmarkStart w:id="12" w:name="_Toc443388285"/>
      <w:r>
        <w:lastRenderedPageBreak/>
        <w:t>La vérification de la conformité formelle du FEC.</w:t>
      </w:r>
      <w:bookmarkEnd w:id="12"/>
    </w:p>
    <w:p w:rsidR="00381330" w:rsidRDefault="00142766" w:rsidP="00142766">
      <w:pPr>
        <w:pStyle w:val="Titre3"/>
      </w:pPr>
      <w:bookmarkStart w:id="13" w:name="_Toc443388286"/>
      <w:r>
        <w:t>La feuille « Conformité FEC »</w:t>
      </w:r>
      <w:bookmarkEnd w:id="13"/>
    </w:p>
    <w:p w:rsidR="00381330" w:rsidRDefault="00142766">
      <w:r>
        <w:rPr>
          <w:noProof/>
          <w:lang w:eastAsia="fr-FR"/>
        </w:rPr>
        <w:drawing>
          <wp:inline distT="0" distB="0" distL="0" distR="0" wp14:anchorId="2F3EA701" wp14:editId="11999301">
            <wp:extent cx="5760720" cy="3981200"/>
            <wp:effectExtent l="19050" t="19050" r="11430" b="19685"/>
            <wp:docPr id="18" name="Image 18" descr="C:\Users\Michel PIRON\AppData\Roaming\PixelMetrics\CaptureWiz\Tem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chel PIRON\AppData\Roaming\PixelMetrics\CaptureWiz\Temp\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120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42766" w:rsidRDefault="00142766" w:rsidP="00142766">
      <w:pPr>
        <w:pStyle w:val="Titre3"/>
      </w:pPr>
      <w:bookmarkStart w:id="14" w:name="_Toc443388287"/>
      <w:r>
        <w:t>La feuille « Ecritures »</w:t>
      </w:r>
      <w:bookmarkEnd w:id="14"/>
    </w:p>
    <w:p w:rsidR="00142766" w:rsidRDefault="00142766">
      <w:r>
        <w:rPr>
          <w:noProof/>
          <w:lang w:eastAsia="fr-FR"/>
        </w:rPr>
        <w:drawing>
          <wp:inline distT="0" distB="0" distL="0" distR="0" wp14:anchorId="4BA94556" wp14:editId="37D5C205">
            <wp:extent cx="5760720" cy="782330"/>
            <wp:effectExtent l="19050" t="19050" r="11430" b="17780"/>
            <wp:docPr id="19" name="Image 19" descr="C:\Users\Michel PIRON\AppData\Roaming\PixelMetrics\CaptureWiz\Tem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chel PIRON\AppData\Roaming\PixelMetrics\CaptureWiz\Temp\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33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42766" w:rsidRDefault="00142766">
      <w:r>
        <w:t>L’attention est attirée sur le fait que des écritures sont passées à des dates différentes.</w:t>
      </w:r>
    </w:p>
    <w:p w:rsidR="00142766" w:rsidRDefault="00142766">
      <w:r>
        <w:t>Cela peut être le signe d’une centralisation d’écritures (de banque, d’achats…).</w:t>
      </w:r>
    </w:p>
    <w:p w:rsidR="00142766" w:rsidRDefault="00142766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:rsidR="00142766" w:rsidRDefault="00142766" w:rsidP="00142766">
      <w:pPr>
        <w:pStyle w:val="Titre3"/>
      </w:pPr>
      <w:bookmarkStart w:id="15" w:name="_Toc443388288"/>
      <w:r>
        <w:lastRenderedPageBreak/>
        <w:t>La feuille « Dates »</w:t>
      </w:r>
      <w:bookmarkEnd w:id="15"/>
    </w:p>
    <w:p w:rsidR="00142766" w:rsidRDefault="00142766" w:rsidP="00896958">
      <w:r>
        <w:rPr>
          <w:noProof/>
          <w:lang w:eastAsia="fr-FR"/>
        </w:rPr>
        <w:drawing>
          <wp:inline distT="0" distB="0" distL="0" distR="0" wp14:anchorId="1E810220" wp14:editId="563B43F7">
            <wp:extent cx="5760720" cy="1296968"/>
            <wp:effectExtent l="19050" t="19050" r="11430" b="17780"/>
            <wp:docPr id="20" name="Image 20" descr="C:\Users\Michel PIRON\AppData\Roaming\PixelMetrics\CaptureWiz\Tem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chel PIRON\AppData\Roaming\PixelMetrics\CaptureWiz\Temp\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6968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42766" w:rsidRDefault="00142766" w:rsidP="00142766">
      <w:r>
        <w:t>L’attention est attirée sur le fait que des dates d’écritures sont le Samedi, Dimanche ou jour férié.</w:t>
      </w:r>
    </w:p>
    <w:p w:rsidR="00142766" w:rsidRDefault="00142766" w:rsidP="00142766">
      <w:pPr>
        <w:pStyle w:val="Titre3"/>
      </w:pPr>
      <w:bookmarkStart w:id="16" w:name="_Toc443388289"/>
      <w:r>
        <w:t>La feuille « Format »</w:t>
      </w:r>
      <w:bookmarkEnd w:id="16"/>
    </w:p>
    <w:p w:rsidR="00142766" w:rsidRDefault="00142766" w:rsidP="00142766">
      <w:r>
        <w:rPr>
          <w:noProof/>
          <w:lang w:eastAsia="fr-FR"/>
        </w:rPr>
        <w:drawing>
          <wp:inline distT="0" distB="0" distL="0" distR="0" wp14:anchorId="3AAB395E" wp14:editId="55C48E6F">
            <wp:extent cx="5617845" cy="1645920"/>
            <wp:effectExtent l="19050" t="19050" r="20955" b="11430"/>
            <wp:docPr id="21" name="Image 21" descr="C:\Users\Michel PIRON\AppData\Roaming\PixelMetrics\CaptureWiz\Tem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chel PIRON\AppData\Roaming\PixelMetrics\CaptureWiz\Temp\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164592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42766" w:rsidRDefault="00142766" w:rsidP="00142766">
      <w:r>
        <w:t>L’attention est attirée sur le fait que des données sont manquantes (références de pièces, libellés d’écritures…).</w:t>
      </w:r>
    </w:p>
    <w:p w:rsidR="00142766" w:rsidRDefault="00142766" w:rsidP="00142766">
      <w:r>
        <w:t>Il peut s’agir d’un cas de rejet du FEC par l’administration fiscale, avec toutes les conséquences qui peuvent en découler.</w:t>
      </w:r>
    </w:p>
    <w:p w:rsidR="00142766" w:rsidRDefault="00142766" w:rsidP="00142766"/>
    <w:p w:rsidR="00142766" w:rsidRDefault="00142766" w:rsidP="00142766"/>
    <w:p w:rsidR="00110B9B" w:rsidRDefault="00110B9B" w:rsidP="00110B9B">
      <w:pPr>
        <w:pStyle w:val="Titre2"/>
      </w:pPr>
      <w:bookmarkStart w:id="17" w:name="_Toc443388290"/>
      <w:r>
        <w:t>La réalisation de tests automatiques sur des problématiques comptables</w:t>
      </w:r>
      <w:bookmarkEnd w:id="17"/>
    </w:p>
    <w:p w:rsidR="00110B9B" w:rsidRDefault="00110B9B">
      <w:r>
        <w:rPr>
          <w:noProof/>
          <w:lang w:eastAsia="fr-FR"/>
        </w:rPr>
        <w:drawing>
          <wp:inline distT="0" distB="0" distL="0" distR="0" wp14:anchorId="70991682" wp14:editId="3C015F6E">
            <wp:extent cx="467995" cy="694690"/>
            <wp:effectExtent l="19050" t="19050" r="27305" b="10160"/>
            <wp:docPr id="22" name="Image 22" descr="C:\Users\Michel PIRON\AppData\Roaming\PixelMetrics\CaptureWiz\Tem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chel PIRON\AppData\Roaming\PixelMetrics\CaptureWiz\Temp\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9469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10B9B" w:rsidRDefault="00110B9B">
      <w:r>
        <w:t>En cliquant sur ce bouton, vous lancez des tests automatiques qui vous apporteront des indications précieuses sur la comptabilité.</w:t>
      </w:r>
    </w:p>
    <w:p w:rsidR="00110B9B" w:rsidRDefault="00110B9B">
      <w:r>
        <w:t xml:space="preserve">Ex : </w:t>
      </w:r>
    </w:p>
    <w:p w:rsidR="00110B9B" w:rsidRDefault="00110B9B">
      <w:r>
        <w:t>Capitaux propres inférieurs à la moitié du capital social</w:t>
      </w:r>
      <w:r w:rsidR="002A5CB9">
        <w:t>.</w:t>
      </w:r>
    </w:p>
    <w:p w:rsidR="00110B9B" w:rsidRDefault="00110B9B">
      <w:r>
        <w:t>Absence de correspondance   37   607   </w:t>
      </w:r>
      <w:r w:rsidR="002A5CB9">
        <w:t>707.</w:t>
      </w:r>
    </w:p>
    <w:p w:rsidR="00110B9B" w:rsidRDefault="00110B9B">
      <w:r>
        <w:t>Compte de construction sans compte de terrain</w:t>
      </w:r>
      <w:r w:rsidR="002A5CB9">
        <w:t>.</w:t>
      </w:r>
    </w:p>
    <w:p w:rsidR="00110B9B" w:rsidRDefault="00110B9B">
      <w:r>
        <w:t>…</w:t>
      </w:r>
      <w:r w:rsidR="00161E3B" w:rsidRPr="00161E3B">
        <w:rPr>
          <w:noProof/>
          <w:lang w:eastAsia="fr-FR"/>
        </w:rPr>
        <w:t xml:space="preserve"> </w:t>
      </w:r>
    </w:p>
    <w:p w:rsidR="00161E3B" w:rsidRDefault="00161E3B"/>
    <w:p w:rsidR="00142766" w:rsidRDefault="00161E3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noProof/>
          <w:lang w:eastAsia="fr-FR"/>
        </w:rPr>
        <w:lastRenderedPageBreak/>
        <w:drawing>
          <wp:inline distT="0" distB="0" distL="0" distR="0" wp14:anchorId="1BB6CF83" wp14:editId="4F43922E">
            <wp:extent cx="5758180" cy="5895975"/>
            <wp:effectExtent l="19050" t="19050" r="13970" b="2857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895975"/>
                    </a:xfrm>
                    <a:prstGeom prst="rect">
                      <a:avLst/>
                    </a:prstGeom>
                    <a:noFill/>
                    <a:ln w="0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142766">
        <w:br w:type="page"/>
      </w:r>
    </w:p>
    <w:p w:rsidR="00381330" w:rsidRDefault="00381330" w:rsidP="00142766">
      <w:pPr>
        <w:pStyle w:val="Titre2"/>
      </w:pPr>
      <w:bookmarkStart w:id="18" w:name="_Toc443388291"/>
      <w:r>
        <w:lastRenderedPageBreak/>
        <w:t>La création de tableaux croisés dynamiques à la demande.</w:t>
      </w:r>
      <w:bookmarkEnd w:id="18"/>
    </w:p>
    <w:p w:rsidR="00F52EB3" w:rsidRDefault="00F52EB3" w:rsidP="00F52EB3"/>
    <w:p w:rsidR="00F52EB3" w:rsidRDefault="00B77AE1" w:rsidP="00F52EB3">
      <w:r>
        <w:t>Les tableaux créé</w:t>
      </w:r>
      <w:r w:rsidR="00F52EB3">
        <w:t>s sont des tableaux croisés dynamiques.</w:t>
      </w:r>
    </w:p>
    <w:p w:rsidR="00F52EB3" w:rsidRDefault="00F52EB3" w:rsidP="00F52EB3">
      <w:r>
        <w:t>Ils peuvent être modifiés.</w:t>
      </w:r>
    </w:p>
    <w:p w:rsidR="00F52EB3" w:rsidRPr="00F52EB3" w:rsidRDefault="00F52EB3" w:rsidP="00F52EB3">
      <w:pPr>
        <w:rPr>
          <w:i/>
        </w:rPr>
      </w:pPr>
      <w:r w:rsidRPr="00F52EB3">
        <w:sym w:font="Wingdings" w:char="F04A"/>
      </w:r>
      <w:r>
        <w:rPr>
          <w:i/>
        </w:rPr>
        <w:t xml:space="preserve"> </w:t>
      </w:r>
      <w:r w:rsidRPr="00F52EB3">
        <w:rPr>
          <w:i/>
        </w:rPr>
        <w:t xml:space="preserve">Un double-clic sur un montant dans la zone </w:t>
      </w:r>
      <w:r w:rsidRPr="00CD401A">
        <w:rPr>
          <w:b/>
          <w:i/>
          <w:color w:val="FF0000"/>
          <w:sz w:val="28"/>
        </w:rPr>
        <w:t>valeur</w:t>
      </w:r>
      <w:r w:rsidR="00CD401A">
        <w:rPr>
          <w:b/>
          <w:i/>
          <w:color w:val="FF0000"/>
          <w:sz w:val="28"/>
        </w:rPr>
        <w:t>s</w:t>
      </w:r>
      <w:r w:rsidRPr="00F52EB3">
        <w:rPr>
          <w:i/>
        </w:rPr>
        <w:t xml:space="preserve"> lance l’extraction sur une nouvelle feuille de toutes les lignes du FEC venant constituer et donc justifier le montant choisi.</w:t>
      </w:r>
    </w:p>
    <w:p w:rsidR="00F52EB3" w:rsidRDefault="00CD401A">
      <w:r>
        <w:rPr>
          <w:noProof/>
          <w:lang w:eastAsia="fr-FR"/>
        </w:rPr>
        <w:drawing>
          <wp:inline distT="0" distB="0" distL="0" distR="0" wp14:anchorId="6E4BD463" wp14:editId="6E1FC675">
            <wp:extent cx="5760720" cy="3742766"/>
            <wp:effectExtent l="19050" t="19050" r="11430" b="10160"/>
            <wp:docPr id="39" name="Image 39" descr="C:\Users\Michel PIRON\AppData\Roaming\PixelMetrics\CaptureWiz\Temp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ichel PIRON\AppData\Roaming\PixelMetrics\CaptureWiz\Temp\6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2766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D401A" w:rsidRDefault="00CD401A">
      <w:r>
        <w:br w:type="page"/>
      </w:r>
    </w:p>
    <w:p w:rsidR="00CD401A" w:rsidRDefault="00CD401A"/>
    <w:p w:rsidR="00381330" w:rsidRDefault="00381330"/>
    <w:p w:rsidR="00381330" w:rsidRDefault="00676ADA">
      <w:r>
        <w:rPr>
          <w:noProof/>
          <w:lang w:eastAsia="fr-FR"/>
        </w:rPr>
        <w:drawing>
          <wp:inline distT="0" distB="0" distL="0" distR="0" wp14:anchorId="540D774E" wp14:editId="23A6CE78">
            <wp:extent cx="789914" cy="877488"/>
            <wp:effectExtent l="19050" t="19050" r="10795" b="18415"/>
            <wp:docPr id="16" name="Image 16" descr="C:\Users\Michel PIRON\AppData\Roaming\PixelMetrics\CaptureWiz\Tem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chel PIRON\AppData\Roaming\PixelMetrics\CaptureWiz\Temp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2" r="23663"/>
                    <a:stretch/>
                  </pic:blipFill>
                  <pic:spPr bwMode="auto">
                    <a:xfrm>
                      <a:off x="0" y="0"/>
                      <a:ext cx="789988" cy="877570"/>
                    </a:xfrm>
                    <a:prstGeom prst="rect">
                      <a:avLst/>
                    </a:prstGeom>
                    <a:noFill/>
                    <a:ln w="3174" cap="flat" cmpd="sng" algn="ctr">
                      <a:solidFill>
                        <a:srgbClr val="000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ADA" w:rsidRDefault="00676ADA">
      <w:r>
        <w:rPr>
          <w:noProof/>
          <w:lang w:eastAsia="fr-FR"/>
        </w:rPr>
        <w:drawing>
          <wp:inline distT="0" distB="0" distL="0" distR="0" wp14:anchorId="514B90FB" wp14:editId="5B05E0A6">
            <wp:extent cx="5760720" cy="6283960"/>
            <wp:effectExtent l="19050" t="19050" r="11430" b="21590"/>
            <wp:docPr id="2" name="Image 2" descr="C:\Users\Michel PIRON\AppData\Roaming\PixelMetrics\CaptureWiz\Temp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Michel PIRON\AppData\Roaming\PixelMetrics\CaptureWiz\Temp\1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396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5CB9" w:rsidRDefault="002A5CB9">
      <w:r>
        <w:br w:type="page"/>
      </w:r>
    </w:p>
    <w:p w:rsidR="002A5CB9" w:rsidRDefault="002A5CB9" w:rsidP="002A5CB9">
      <w:pPr>
        <w:pStyle w:val="Titre3"/>
      </w:pPr>
      <w:bookmarkStart w:id="19" w:name="_Toc443388292"/>
      <w:r>
        <w:lastRenderedPageBreak/>
        <w:t>Balances</w:t>
      </w:r>
      <w:bookmarkEnd w:id="19"/>
    </w:p>
    <w:p w:rsidR="002A5CB9" w:rsidRDefault="002A5CB9"/>
    <w:p w:rsidR="002A5CB9" w:rsidRDefault="00CD2384">
      <w:r>
        <w:rPr>
          <w:noProof/>
          <w:lang w:eastAsia="fr-FR"/>
        </w:rPr>
        <w:drawing>
          <wp:inline distT="0" distB="0" distL="0" distR="0" wp14:anchorId="0B8816A0" wp14:editId="7ED8B530">
            <wp:extent cx="3752850" cy="3606165"/>
            <wp:effectExtent l="19050" t="19050" r="19050" b="13335"/>
            <wp:docPr id="13" name="Image 13" descr="C:\Users\Michel PIRON\AppData\Roaming\PixelMetrics\CaptureWiz\Tem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el PIRON\AppData\Roaming\PixelMetrics\CaptureWiz\Temp\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60616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5CB9" w:rsidRDefault="002A5CB9">
      <w:r>
        <w:t>D’un simple clic une ba</w:t>
      </w:r>
      <w:r w:rsidR="00CD2384">
        <w:t>lance se génère automatiquement :</w:t>
      </w:r>
    </w:p>
    <w:p w:rsidR="00CD2384" w:rsidRDefault="00CD2384">
      <w:r>
        <w:t>Balance générale</w:t>
      </w:r>
    </w:p>
    <w:p w:rsidR="00CD2384" w:rsidRDefault="00CD2384">
      <w:r>
        <w:t xml:space="preserve">Balance des 401 et des 411 </w:t>
      </w:r>
    </w:p>
    <w:p w:rsidR="00394FD7" w:rsidRDefault="00CD2384">
      <w:r>
        <w:t xml:space="preserve">Balance des </w:t>
      </w:r>
      <w:proofErr w:type="spellStart"/>
      <w:r>
        <w:t>A_Nouveaux</w:t>
      </w:r>
      <w:proofErr w:type="spellEnd"/>
      <w:r>
        <w:t xml:space="preserve"> pour comparaison avec la balance 1 à 5 de  N-1.</w:t>
      </w:r>
      <w:r w:rsidR="00394FD7">
        <w:br w:type="page"/>
      </w:r>
    </w:p>
    <w:p w:rsidR="002A5CB9" w:rsidRDefault="00394FD7" w:rsidP="00394FD7">
      <w:pPr>
        <w:pStyle w:val="Titre3"/>
      </w:pPr>
      <w:bookmarkStart w:id="20" w:name="_Toc443388293"/>
      <w:r>
        <w:lastRenderedPageBreak/>
        <w:t>Centralisation par racine de compte.</w:t>
      </w:r>
      <w:bookmarkEnd w:id="20"/>
    </w:p>
    <w:p w:rsidR="002A5CB9" w:rsidRDefault="002A5CB9">
      <w:r>
        <w:rPr>
          <w:noProof/>
          <w:lang w:eastAsia="fr-FR"/>
        </w:rPr>
        <w:drawing>
          <wp:inline distT="0" distB="0" distL="0" distR="0" wp14:anchorId="5AABF410" wp14:editId="11BEECF2">
            <wp:extent cx="2611755" cy="4557395"/>
            <wp:effectExtent l="19050" t="19050" r="17145" b="14605"/>
            <wp:docPr id="25" name="Image 25" descr="C:\Users\Michel PIRON\AppData\Roaming\PixelMetrics\CaptureWiz\Tem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ichel PIRON\AppData\Roaming\PixelMetrics\CaptureWiz\Temp\4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455739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94FD7" w:rsidRDefault="00394FD7">
      <w:r>
        <w:t>Les numéros de compte ont été découpés jusqu’à 5 positions sur la feuille FEC.</w:t>
      </w:r>
    </w:p>
    <w:p w:rsidR="00C77E4E" w:rsidRDefault="00394FD7">
      <w:r>
        <w:t xml:space="preserve">La centralisation peut donc s’opérer sur la classe (1 position), sur la sous-classe (2 </w:t>
      </w:r>
      <w:r w:rsidR="00CD2384">
        <w:t>positions) …</w:t>
      </w:r>
      <w:r>
        <w:t>.</w:t>
      </w:r>
    </w:p>
    <w:p w:rsidR="00C77E4E" w:rsidRDefault="00C77E4E">
      <w:r>
        <w:br w:type="page"/>
      </w:r>
    </w:p>
    <w:p w:rsidR="00394FD7" w:rsidRDefault="00C77E4E">
      <w:r>
        <w:lastRenderedPageBreak/>
        <w:t>Centralisation par date.</w:t>
      </w:r>
    </w:p>
    <w:p w:rsidR="00C77E4E" w:rsidRDefault="00C77E4E">
      <w:r>
        <w:rPr>
          <w:noProof/>
          <w:lang w:eastAsia="fr-FR"/>
        </w:rPr>
        <w:drawing>
          <wp:inline distT="0" distB="0" distL="0" distR="0" wp14:anchorId="6494BF4D" wp14:editId="397BE070">
            <wp:extent cx="3533140" cy="2713990"/>
            <wp:effectExtent l="19050" t="19050" r="10160" b="10160"/>
            <wp:docPr id="26" name="Image 26" descr="C:\Users\Michel PIRON\AppData\Roaming\PixelMetrics\CaptureWiz\Tem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ichel PIRON\AppData\Roaming\PixelMetrics\CaptureWiz\Temp\4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71399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77E4E" w:rsidRDefault="00C77E4E">
      <w:r>
        <w:t>Les dates ont été découpées en jour mois année, jour de la semaine (lundi…).</w:t>
      </w:r>
    </w:p>
    <w:p w:rsidR="00C77E4E" w:rsidRDefault="00C77E4E">
      <w:r>
        <w:t>La centralisation sur ces critères est donc facilitée.</w:t>
      </w:r>
    </w:p>
    <w:p w:rsidR="00C77E4E" w:rsidRDefault="007D07CD">
      <w:r>
        <w:t>La vérification de l’équilibre par date d’écriture permet d’analyser les éventuelles anomalies.</w:t>
      </w:r>
    </w:p>
    <w:p w:rsidR="008934B1" w:rsidRDefault="008934B1">
      <w:r>
        <w:br w:type="page"/>
      </w:r>
    </w:p>
    <w:p w:rsidR="008934B1" w:rsidRDefault="008934B1" w:rsidP="008934B1">
      <w:pPr>
        <w:pStyle w:val="Titre3"/>
      </w:pPr>
      <w:bookmarkStart w:id="21" w:name="_Toc443388294"/>
      <w:r>
        <w:lastRenderedPageBreak/>
        <w:t>Equilibre lettrage.</w:t>
      </w:r>
      <w:bookmarkEnd w:id="21"/>
    </w:p>
    <w:p w:rsidR="00CD2384" w:rsidRPr="00CD2384" w:rsidRDefault="00CD2384" w:rsidP="00CD2384"/>
    <w:p w:rsidR="008934B1" w:rsidRDefault="00CD2384">
      <w:r w:rsidRPr="00CD2384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05DFF01" wp14:editId="110CACCC">
            <wp:extent cx="1382395" cy="665683"/>
            <wp:effectExtent l="19050" t="19050" r="27305" b="20320"/>
            <wp:docPr id="30" name="Image 30" descr="C:\Users\Michel PIRON\AppData\Roaming\PixelMetrics\CaptureWiz\Tem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el PIRON\AppData\Roaming\PixelMetrics\CaptureWiz\Temp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61"/>
                    <a:stretch/>
                  </pic:blipFill>
                  <pic:spPr bwMode="auto">
                    <a:xfrm>
                      <a:off x="0" y="0"/>
                      <a:ext cx="1382395" cy="665683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4B1" w:rsidRDefault="008934B1">
      <w:r>
        <w:t>Ce tableau reprend les codes de lettrage et vérifie l’équilibre débit crédit.</w:t>
      </w:r>
    </w:p>
    <w:p w:rsidR="008934B1" w:rsidRDefault="008934B1">
      <w:r>
        <w:t>Un lettrage déséquilibré peut être à cheval sur 2 exercices comptables ou forcé.</w:t>
      </w:r>
    </w:p>
    <w:p w:rsidR="008A0286" w:rsidRDefault="008A0286"/>
    <w:p w:rsidR="008934B1" w:rsidRDefault="008934B1" w:rsidP="00F52EB3">
      <w:pPr>
        <w:pStyle w:val="Titre3"/>
      </w:pPr>
      <w:bookmarkStart w:id="22" w:name="_Toc443388295"/>
      <w:r>
        <w:t>Stocks et en-cours</w:t>
      </w:r>
      <w:bookmarkEnd w:id="22"/>
    </w:p>
    <w:p w:rsidR="00F52EB3" w:rsidRPr="00F52EB3" w:rsidRDefault="00F52EB3" w:rsidP="00F52EB3"/>
    <w:p w:rsidR="008934B1" w:rsidRDefault="008A0286">
      <w:r>
        <w:rPr>
          <w:noProof/>
          <w:lang w:eastAsia="fr-FR"/>
        </w:rPr>
        <w:drawing>
          <wp:inline distT="0" distB="0" distL="0" distR="0" wp14:anchorId="2E4DC303" wp14:editId="783F06B4">
            <wp:extent cx="1323975" cy="680085"/>
            <wp:effectExtent l="19050" t="19050" r="28575" b="24765"/>
            <wp:docPr id="31" name="Image 31" descr="C:\Users\Michel PIRON\AppData\Roaming\PixelMetrics\CaptureWiz\Tem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el PIRON\AppData\Roaming\PixelMetrics\CaptureWiz\Temp\1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8008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934B1" w:rsidRDefault="008934B1">
      <w:r>
        <w:t>Ce tableau reprend les comptes</w:t>
      </w:r>
      <w:r w:rsidR="008A0286">
        <w:t xml:space="preserve"> 3</w:t>
      </w:r>
      <w:r>
        <w:t xml:space="preserve"> relatifs aux stocks et en-cours.</w:t>
      </w:r>
    </w:p>
    <w:p w:rsidR="008A0286" w:rsidRDefault="008A0286"/>
    <w:p w:rsidR="008934B1" w:rsidRDefault="00F52EB3" w:rsidP="00F52EB3">
      <w:pPr>
        <w:pStyle w:val="Titre3"/>
      </w:pPr>
      <w:bookmarkStart w:id="23" w:name="_Toc443388296"/>
      <w:r>
        <w:t>Emprunts / Trésorerie</w:t>
      </w:r>
      <w:bookmarkEnd w:id="23"/>
    </w:p>
    <w:p w:rsidR="008A0286" w:rsidRPr="008A0286" w:rsidRDefault="008A0286" w:rsidP="008A0286"/>
    <w:p w:rsidR="008A0286" w:rsidRPr="008A0286" w:rsidRDefault="008A0286" w:rsidP="008A0286">
      <w:r>
        <w:rPr>
          <w:noProof/>
          <w:lang w:eastAsia="fr-FR"/>
        </w:rPr>
        <w:drawing>
          <wp:inline distT="0" distB="0" distL="0" distR="0" wp14:anchorId="24F12592" wp14:editId="523B2762">
            <wp:extent cx="1411605" cy="680085"/>
            <wp:effectExtent l="19050" t="19050" r="17145" b="24765"/>
            <wp:docPr id="41" name="Image 41" descr="C:\Users\Michel PIRON\AppData\Roaming\PixelMetrics\CaptureWiz\Tem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hel PIRON\AppData\Roaming\PixelMetrics\CaptureWiz\Temp\1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68008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52EB3" w:rsidRDefault="00F52EB3" w:rsidP="00F52EB3"/>
    <w:p w:rsidR="00F52EB3" w:rsidRPr="00F52EB3" w:rsidRDefault="00F52EB3" w:rsidP="00F52EB3">
      <w:r>
        <w:t>Il faut d’abord choisir les comptes concernés.</w:t>
      </w:r>
    </w:p>
    <w:p w:rsidR="00F52EB3" w:rsidRDefault="00F52EB3"/>
    <w:p w:rsidR="00F52EB3" w:rsidRDefault="00F52EB3"/>
    <w:p w:rsidR="00F52EB3" w:rsidRDefault="00F52EB3">
      <w:r>
        <w:rPr>
          <w:noProof/>
          <w:lang w:eastAsia="fr-FR"/>
        </w:rPr>
        <w:lastRenderedPageBreak/>
        <w:drawing>
          <wp:inline distT="0" distB="0" distL="0" distR="0" wp14:anchorId="4262B02B" wp14:editId="5F0D4C18">
            <wp:extent cx="5760720" cy="4101772"/>
            <wp:effectExtent l="19050" t="19050" r="11430" b="13335"/>
            <wp:docPr id="29" name="Image 29" descr="C:\Users\Michel PIRON\AppData\Roaming\PixelMetrics\CaptureWiz\Tem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ichel PIRON\AppData\Roaming\PixelMetrics\CaptureWiz\Temp\5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772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52EB3" w:rsidRDefault="00F52EB3">
      <w:r>
        <w:t>On obtient un tableau croisé dynamique de ce type :</w:t>
      </w:r>
    </w:p>
    <w:p w:rsidR="00F52EB3" w:rsidRDefault="00CD401A">
      <w:r>
        <w:rPr>
          <w:noProof/>
          <w:lang w:eastAsia="fr-FR"/>
        </w:rPr>
        <w:drawing>
          <wp:inline distT="0" distB="0" distL="0" distR="0" wp14:anchorId="1C2D12D5" wp14:editId="08382E41">
            <wp:extent cx="5760720" cy="3758649"/>
            <wp:effectExtent l="19050" t="19050" r="11430" b="13335"/>
            <wp:docPr id="38" name="Image 38" descr="C:\Users\Michel PIRON\AppData\Roaming\PixelMetrics\CaptureWiz\Temp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ichel PIRON\AppData\Roaming\PixelMetrics\CaptureWiz\Temp\6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8649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013F5" w:rsidRDefault="005013F5"/>
    <w:p w:rsidR="005013F5" w:rsidRDefault="005013F5" w:rsidP="005013F5">
      <w:pPr>
        <w:pStyle w:val="Titre3"/>
      </w:pPr>
      <w:bookmarkStart w:id="24" w:name="_Toc443388297"/>
      <w:r>
        <w:lastRenderedPageBreak/>
        <w:t>Ventes clients</w:t>
      </w:r>
      <w:bookmarkEnd w:id="24"/>
    </w:p>
    <w:p w:rsidR="005013F5" w:rsidRDefault="005013F5"/>
    <w:p w:rsidR="005013F5" w:rsidRDefault="005013F5">
      <w:r>
        <w:rPr>
          <w:noProof/>
          <w:lang w:eastAsia="fr-FR"/>
        </w:rPr>
        <w:drawing>
          <wp:inline distT="0" distB="0" distL="0" distR="0" wp14:anchorId="6E5321EB" wp14:editId="064917F4">
            <wp:extent cx="1828800" cy="862965"/>
            <wp:effectExtent l="19050" t="19050" r="19050" b="13335"/>
            <wp:docPr id="32" name="Image 32" descr="C:\Users\Michel PIRON\AppData\Roaming\PixelMetrics\CaptureWiz\Tem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ichel PIRON\AppData\Roaming\PixelMetrics\CaptureWiz\Temp\5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6296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3D28AE8D" wp14:editId="5CBD38ED">
            <wp:extent cx="3094355" cy="1163320"/>
            <wp:effectExtent l="19050" t="19050" r="10795" b="17780"/>
            <wp:docPr id="36" name="Image 36" descr="C:\Users\Michel PIRON\AppData\Roaming\PixelMetrics\CaptureWiz\Temp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ichel PIRON\AppData\Roaming\PixelMetrics\CaptureWiz\Temp\6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16332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013F5" w:rsidRDefault="005013F5"/>
    <w:p w:rsidR="005013F5" w:rsidRDefault="005013F5">
      <w:r>
        <w:t>La centralisation des 70 est réalisée par compte à 3 positions, année, mois.</w:t>
      </w:r>
    </w:p>
    <w:p w:rsidR="005013F5" w:rsidRDefault="005013F5">
      <w:r>
        <w:rPr>
          <w:noProof/>
          <w:lang w:eastAsia="fr-FR"/>
        </w:rPr>
        <w:drawing>
          <wp:inline distT="0" distB="0" distL="0" distR="0" wp14:anchorId="623DD6E7" wp14:editId="796A50F4">
            <wp:extent cx="5760720" cy="1205016"/>
            <wp:effectExtent l="19050" t="19050" r="11430" b="14605"/>
            <wp:docPr id="33" name="Image 33" descr="C:\Users\Michel PIRON\AppData\Roaming\PixelMetrics\CaptureWiz\Tem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ichel PIRON\AppData\Roaming\PixelMetrics\CaptureWiz\Temp\5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5016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013F5" w:rsidRDefault="005013F5"/>
    <w:p w:rsidR="005013F5" w:rsidRDefault="005013F5"/>
    <w:p w:rsidR="005013F5" w:rsidRDefault="005013F5"/>
    <w:p w:rsidR="005013F5" w:rsidRDefault="005013F5" w:rsidP="005013F5">
      <w:pPr>
        <w:pStyle w:val="Titre3"/>
      </w:pPr>
      <w:bookmarkStart w:id="25" w:name="_Toc443388298"/>
      <w:r>
        <w:t>Impôts</w:t>
      </w:r>
      <w:bookmarkEnd w:id="25"/>
    </w:p>
    <w:p w:rsidR="005013F5" w:rsidRDefault="005013F5">
      <w:r>
        <w:rPr>
          <w:noProof/>
          <w:lang w:eastAsia="fr-FR"/>
        </w:rPr>
        <w:drawing>
          <wp:inline distT="0" distB="0" distL="0" distR="0" wp14:anchorId="7EB09633" wp14:editId="577F2294">
            <wp:extent cx="1360805" cy="789940"/>
            <wp:effectExtent l="19050" t="19050" r="10795" b="10160"/>
            <wp:docPr id="34" name="Image 34" descr="C:\Users\Michel PIRON\AppData\Roaming\PixelMetrics\CaptureWiz\Tem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ichel PIRON\AppData\Roaming\PixelMetrics\CaptureWiz\Temp\5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78994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435E71F0" wp14:editId="1945ECCA">
            <wp:extent cx="3160395" cy="936625"/>
            <wp:effectExtent l="19050" t="19050" r="20955" b="15875"/>
            <wp:docPr id="35" name="Image 35" descr="C:\Users\Michel PIRON\AppData\Roaming\PixelMetrics\CaptureWiz\Tem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ichel PIRON\AppData\Roaming\PixelMetrics\CaptureWiz\Temp\6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93662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013F5" w:rsidRDefault="005013F5"/>
    <w:p w:rsidR="005013F5" w:rsidRDefault="005013F5">
      <w:r>
        <w:t>Les comptes 4456 ou 4457 sont centralisés par journal d’origine.</w:t>
      </w:r>
    </w:p>
    <w:p w:rsidR="005013F5" w:rsidRDefault="005013F5">
      <w:r>
        <w:t>La TVA récupérable passée par un journal de trésorerie peut-être le signe d’achats ou frais passés directement en trésorerie ou encore d’un détournement.</w:t>
      </w:r>
    </w:p>
    <w:p w:rsidR="005013F5" w:rsidRDefault="005013F5" w:rsidP="004B1E45">
      <w:pPr>
        <w:pStyle w:val="Titre3"/>
      </w:pPr>
      <w:bookmarkStart w:id="26" w:name="_Toc443388299"/>
      <w:r>
        <w:t>Frais de personnel</w:t>
      </w:r>
      <w:bookmarkEnd w:id="26"/>
    </w:p>
    <w:p w:rsidR="004B1E45" w:rsidRPr="004B1E45" w:rsidRDefault="004B1E45" w:rsidP="004B1E45"/>
    <w:p w:rsidR="005013F5" w:rsidRDefault="005013F5">
      <w:r>
        <w:rPr>
          <w:noProof/>
          <w:lang w:eastAsia="fr-FR"/>
        </w:rPr>
        <w:drawing>
          <wp:inline distT="0" distB="0" distL="0" distR="0" wp14:anchorId="2A99CABD" wp14:editId="690387D4">
            <wp:extent cx="1433830" cy="877570"/>
            <wp:effectExtent l="19050" t="19050" r="13970" b="17780"/>
            <wp:docPr id="37" name="Image 37" descr="C:\Users\Michel PIRON\AppData\Roaming\PixelMetrics\CaptureWiz\Temp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ichel PIRON\AppData\Roaming\PixelMetrics\CaptureWiz\Temp\6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87757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013F5" w:rsidRDefault="005013F5">
      <w:r>
        <w:t xml:space="preserve">Les comptes 64 sont repris </w:t>
      </w:r>
      <w:r w:rsidR="00CD401A">
        <w:t>par année et par mois ce qui permet un contrôle analytique rapide de l’évolution mensuelle des charges de personnel.</w:t>
      </w:r>
    </w:p>
    <w:p w:rsidR="00CD401A" w:rsidRDefault="00CD401A">
      <w:r>
        <w:lastRenderedPageBreak/>
        <w:t>Le taux de charge mensuel peut être calculé facilement.</w:t>
      </w:r>
    </w:p>
    <w:p w:rsidR="005013F5" w:rsidRDefault="00CD401A">
      <w:r>
        <w:rPr>
          <w:noProof/>
          <w:lang w:eastAsia="fr-FR"/>
        </w:rPr>
        <w:drawing>
          <wp:inline distT="0" distB="0" distL="0" distR="0" wp14:anchorId="477EC1AF" wp14:editId="64D91F1A">
            <wp:extent cx="5760720" cy="1513866"/>
            <wp:effectExtent l="19050" t="19050" r="11430" b="10160"/>
            <wp:docPr id="40" name="Image 40" descr="C:\Users\Michel PIRON\AppData\Roaming\PixelMetrics\CaptureWiz\Temp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ichel PIRON\AppData\Roaming\PixelMetrics\CaptureWiz\Temp\6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3866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D401A" w:rsidRDefault="00CD401A" w:rsidP="00CD401A">
      <w:pPr>
        <w:pStyle w:val="Titre3"/>
      </w:pPr>
      <w:bookmarkStart w:id="27" w:name="_Toc443388300"/>
      <w:r>
        <w:t>Comptes 455/53</w:t>
      </w:r>
      <w:bookmarkEnd w:id="27"/>
      <w:r>
        <w:t xml:space="preserve"> </w:t>
      </w:r>
    </w:p>
    <w:p w:rsidR="00CD401A" w:rsidRDefault="00CD401A" w:rsidP="00CD401A">
      <w:r>
        <w:t>Les tableaux permettent l’analyse rapide des comptes d’associés ou du compte caisse.</w:t>
      </w:r>
    </w:p>
    <w:p w:rsidR="00CD401A" w:rsidRPr="00CD401A" w:rsidRDefault="00CD401A" w:rsidP="00CD401A"/>
    <w:p w:rsidR="00555D05" w:rsidRDefault="00CD401A">
      <w:r w:rsidRPr="00CD401A">
        <w:t xml:space="preserve"> </w:t>
      </w:r>
      <w:r>
        <w:rPr>
          <w:noProof/>
          <w:lang w:eastAsia="fr-FR"/>
        </w:rPr>
        <w:drawing>
          <wp:inline distT="0" distB="0" distL="0" distR="0" wp14:anchorId="788B220D" wp14:editId="0CA6455C">
            <wp:extent cx="1638300" cy="1228725"/>
            <wp:effectExtent l="19050" t="19050" r="19050" b="28575"/>
            <wp:docPr id="42" name="Image 42" descr="C:\Users\Michel PIRON\AppData\Roaming\PixelMetrics\CaptureWiz\Tem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ichel PIRON\AppData\Roaming\PixelMetrics\CaptureWiz\Temp\6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55D05" w:rsidRDefault="00555D05">
      <w:r>
        <w:br w:type="page"/>
      </w:r>
    </w:p>
    <w:p w:rsidR="00CD401A" w:rsidRDefault="00555D05" w:rsidP="00555D05">
      <w:pPr>
        <w:pStyle w:val="Titre2"/>
      </w:pPr>
      <w:bookmarkStart w:id="28" w:name="_Toc443388301"/>
      <w:r>
        <w:lastRenderedPageBreak/>
        <w:t>Filtrer les données du FEC : l’assistant Filtre avancé.</w:t>
      </w:r>
      <w:bookmarkEnd w:id="28"/>
    </w:p>
    <w:p w:rsidR="00555D05" w:rsidRDefault="00555D05" w:rsidP="00555D05"/>
    <w:p w:rsidR="00555D05" w:rsidRDefault="00555D05" w:rsidP="00555D05">
      <w:r>
        <w:rPr>
          <w:noProof/>
          <w:lang w:eastAsia="fr-FR"/>
        </w:rPr>
        <w:drawing>
          <wp:inline distT="0" distB="0" distL="0" distR="0" wp14:anchorId="61BF9EFB" wp14:editId="0F42E4BE">
            <wp:extent cx="2662555" cy="2765146"/>
            <wp:effectExtent l="19050" t="19050" r="23495" b="16510"/>
            <wp:docPr id="48" name="Image 48" descr="C:\Users\Michel PIRON\AppData\Roaming\PixelMetrics\CaptureWiz\Temp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ichel PIRON\AppData\Roaming\PixelMetrics\CaptureWiz\Temp\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2"/>
                    <a:stretch/>
                  </pic:blipFill>
                  <pic:spPr bwMode="auto">
                    <a:xfrm>
                      <a:off x="0" y="0"/>
                      <a:ext cx="2662555" cy="2765146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8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D05" w:rsidRDefault="00555D05" w:rsidP="00555D05">
      <w:pPr>
        <w:pStyle w:val="Titre3"/>
      </w:pPr>
      <w:bookmarkStart w:id="29" w:name="_Toc443388302"/>
      <w:r>
        <w:t>La fonction « Créer un filtre avancé »</w:t>
      </w:r>
      <w:bookmarkEnd w:id="29"/>
    </w:p>
    <w:p w:rsidR="00555D05" w:rsidRDefault="00555D05" w:rsidP="00555D05">
      <w:r>
        <w:t>La fonction « Créer un filtre avancé » copie les données du FEC sur une nouvelle feuille en les décalant de 20 lignes vers le bas.</w:t>
      </w:r>
    </w:p>
    <w:p w:rsidR="00555D05" w:rsidRDefault="00555D05" w:rsidP="00555D05">
      <w:r>
        <w:t>La ligne 1 reprend les titres.</w:t>
      </w:r>
    </w:p>
    <w:p w:rsidR="00555D05" w:rsidRDefault="00555D05" w:rsidP="00555D05">
      <w:r>
        <w:t>Au-dessous se situe une zone de condition à renseigner comme dans les filtres avancés d’Excel.</w:t>
      </w:r>
    </w:p>
    <w:p w:rsidR="00555D05" w:rsidRDefault="00555D05" w:rsidP="00555D05">
      <w:pPr>
        <w:pStyle w:val="Titre3"/>
      </w:pPr>
      <w:bookmarkStart w:id="30" w:name="_Toc443388303"/>
      <w:r>
        <w:t>La fonction « lancer un filtre avancé »</w:t>
      </w:r>
      <w:bookmarkEnd w:id="30"/>
    </w:p>
    <w:p w:rsidR="00555D05" w:rsidRDefault="00555D05" w:rsidP="00555D05">
      <w:r>
        <w:t>La fonction « lancer un filtre avancé » déclenche le filtrage des données selon les critères.</w:t>
      </w:r>
    </w:p>
    <w:p w:rsidR="00896958" w:rsidRDefault="00896958" w:rsidP="00896958">
      <w:pPr>
        <w:pStyle w:val="Titre3"/>
      </w:pPr>
      <w:bookmarkStart w:id="31" w:name="_Toc443388304"/>
      <w:r>
        <w:t>La fonction « Effacer les conditions du filtre avancé »</w:t>
      </w:r>
      <w:bookmarkEnd w:id="31"/>
    </w:p>
    <w:p w:rsidR="00555D05" w:rsidRDefault="00555D05" w:rsidP="00555D05">
      <w:r>
        <w:t>La fonction « Effacer les conditions du filtre avancé</w:t>
      </w:r>
      <w:r w:rsidR="00896958">
        <w:t> » supprime les conditions.</w:t>
      </w:r>
    </w:p>
    <w:p w:rsidR="00555D05" w:rsidRDefault="00896958" w:rsidP="00896958">
      <w:pPr>
        <w:pStyle w:val="Titre3"/>
      </w:pPr>
      <w:bookmarkStart w:id="32" w:name="_Toc443388305"/>
      <w:r>
        <w:t>La fonction « Voir toutes les données »</w:t>
      </w:r>
      <w:bookmarkEnd w:id="32"/>
    </w:p>
    <w:p w:rsidR="00896958" w:rsidRDefault="00896958" w:rsidP="00555D05">
      <w:r>
        <w:t>La fonction « Voir toutes les données » supprime le filtre des données.</w:t>
      </w:r>
    </w:p>
    <w:p w:rsidR="00896958" w:rsidRDefault="00896958" w:rsidP="00896958">
      <w:pPr>
        <w:pStyle w:val="Titre3"/>
      </w:pPr>
      <w:bookmarkStart w:id="33" w:name="_Toc443388306"/>
      <w:r>
        <w:t>La fonction « Copier le résultat d’un filtre »</w:t>
      </w:r>
      <w:bookmarkEnd w:id="33"/>
    </w:p>
    <w:p w:rsidR="00896958" w:rsidRDefault="00896958" w:rsidP="00555D05">
      <w:r>
        <w:t>La fonction « Copier le résultat d’un filtre » copie le résultat sur une nouvelle feuille.</w:t>
      </w:r>
    </w:p>
    <w:p w:rsidR="00896958" w:rsidRDefault="00896958">
      <w:r>
        <w:br w:type="page"/>
      </w:r>
    </w:p>
    <w:p w:rsidR="00555D05" w:rsidRDefault="00555D05" w:rsidP="00555D05"/>
    <w:p w:rsidR="00555D05" w:rsidRDefault="00555D05" w:rsidP="00896958">
      <w:pPr>
        <w:pStyle w:val="Titre2"/>
      </w:pPr>
      <w:bookmarkStart w:id="34" w:name="_Toc443388307"/>
      <w:r>
        <w:t>Divers</w:t>
      </w:r>
      <w:bookmarkEnd w:id="34"/>
    </w:p>
    <w:p w:rsidR="00896958" w:rsidRPr="00896958" w:rsidRDefault="00896958" w:rsidP="00896958">
      <w:pPr>
        <w:pStyle w:val="Titre3"/>
      </w:pPr>
      <w:bookmarkStart w:id="35" w:name="_Toc443388308"/>
      <w:r>
        <w:t>Sommaire automatique</w:t>
      </w:r>
      <w:bookmarkEnd w:id="35"/>
    </w:p>
    <w:p w:rsidR="00555D05" w:rsidRDefault="00555D05" w:rsidP="00555D05">
      <w:r>
        <w:t xml:space="preserve">Un sommaire automatique des feuilles pourra être créé grâce à la fonction sommaire </w:t>
      </w:r>
      <w:r>
        <w:rPr>
          <w:noProof/>
          <w:lang w:eastAsia="fr-FR"/>
        </w:rPr>
        <w:drawing>
          <wp:inline distT="0" distB="0" distL="0" distR="0" wp14:anchorId="144E1389" wp14:editId="12501F54">
            <wp:extent cx="511810" cy="687705"/>
            <wp:effectExtent l="19050" t="19050" r="21590" b="17145"/>
            <wp:docPr id="46" name="Image 4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8770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8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7AE1" w:rsidRDefault="00B77AE1" w:rsidP="00555D05">
      <w:r>
        <w:t>La feuille sommaire positionnée en premier onglet permet d’avoir un aperçu de toutes les feuilles générées dans le classeur et d’accéder facilement à une feuille précuise en cliquant sur le lien hypertexte de celle-ci.</w:t>
      </w:r>
    </w:p>
    <w:p w:rsidR="00896958" w:rsidRDefault="00896958" w:rsidP="00896958">
      <w:pPr>
        <w:pStyle w:val="Titre3"/>
      </w:pPr>
      <w:bookmarkStart w:id="36" w:name="_Toc443388309"/>
      <w:r>
        <w:t>Synthétiser les valeurs</w:t>
      </w:r>
      <w:bookmarkEnd w:id="36"/>
    </w:p>
    <w:p w:rsidR="00555D05" w:rsidRDefault="00555D05" w:rsidP="00555D05">
      <w:r>
        <w:t>Par défaut chaque tableau exprimera la totalisation du critère : par exemple une Balance, totalisation par compte.</w:t>
      </w:r>
    </w:p>
    <w:p w:rsidR="00555D05" w:rsidRDefault="00555D05" w:rsidP="00555D05">
      <w:r>
        <w:t>Il sera possible d'obtenir également les valeurs moyennes, mini, maxi, ainsi que le dénombrement.</w:t>
      </w:r>
    </w:p>
    <w:p w:rsidR="00555D05" w:rsidRDefault="00555D05" w:rsidP="00555D05">
      <w:r>
        <w:rPr>
          <w:noProof/>
          <w:lang w:eastAsia="fr-FR"/>
        </w:rPr>
        <w:drawing>
          <wp:inline distT="0" distB="0" distL="0" distR="0" wp14:anchorId="26CE819B" wp14:editId="5B4ED19A">
            <wp:extent cx="1784909" cy="1711960"/>
            <wp:effectExtent l="19050" t="19050" r="25400" b="21590"/>
            <wp:docPr id="45" name="Image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/>
                    <a:stretch/>
                  </pic:blipFill>
                  <pic:spPr bwMode="auto">
                    <a:xfrm>
                      <a:off x="0" y="0"/>
                      <a:ext cx="1784909" cy="1711960"/>
                    </a:xfrm>
                    <a:prstGeom prst="rect">
                      <a:avLst/>
                    </a:prstGeom>
                    <a:noFill/>
                    <a:ln w="6348" cap="flat" cmpd="sng" algn="ctr">
                      <a:solidFill>
                        <a:srgbClr val="00008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D05" w:rsidRDefault="00555D05" w:rsidP="00555D05"/>
    <w:p w:rsidR="00896958" w:rsidRDefault="00896958" w:rsidP="00896958">
      <w:pPr>
        <w:pStyle w:val="Titre3"/>
      </w:pPr>
      <w:bookmarkStart w:id="37" w:name="_Toc443388310"/>
      <w:r>
        <w:t>Extraction</w:t>
      </w:r>
      <w:bookmarkEnd w:id="37"/>
      <w:r>
        <w:t xml:space="preserve"> </w:t>
      </w:r>
    </w:p>
    <w:p w:rsidR="00555D05" w:rsidRDefault="00555D05" w:rsidP="00555D05">
      <w:r>
        <w:t xml:space="preserve">Sur chaque tableau dynamique, un double-clic sur un montant de la zone des données (zone 4 en bleu ici) provoquera l'extraction du détail sur une nouvelle feuille. </w:t>
      </w:r>
    </w:p>
    <w:p w:rsidR="00555D05" w:rsidRDefault="00555D05" w:rsidP="00555D05">
      <w:r>
        <w:rPr>
          <w:noProof/>
          <w:lang w:eastAsia="fr-FR"/>
        </w:rPr>
        <w:drawing>
          <wp:inline distT="0" distB="0" distL="0" distR="0" wp14:anchorId="79CBE6EB" wp14:editId="1E66CDBE">
            <wp:extent cx="1682496" cy="2343173"/>
            <wp:effectExtent l="19050" t="19050" r="13335" b="1905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09" cy="2356561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8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68EFBBFA" wp14:editId="500B4A60">
            <wp:extent cx="2428494" cy="2321337"/>
            <wp:effectExtent l="19050" t="19050" r="10160" b="22225"/>
            <wp:docPr id="43" name="Image 4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21" cy="2332164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8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 w:rsidR="00896958" w:rsidRDefault="00896958">
      <w:r>
        <w:br w:type="page"/>
      </w:r>
    </w:p>
    <w:p w:rsidR="00555D05" w:rsidRDefault="00896958" w:rsidP="00896958">
      <w:pPr>
        <w:pStyle w:val="Titre3"/>
      </w:pPr>
      <w:bookmarkStart w:id="38" w:name="_Toc443388311"/>
      <w:r>
        <w:lastRenderedPageBreak/>
        <w:t>Extraction multiple</w:t>
      </w:r>
      <w:bookmarkEnd w:id="38"/>
    </w:p>
    <w:p w:rsidR="00555D05" w:rsidRDefault="00555D05" w:rsidP="00555D05">
      <w:r>
        <w:t xml:space="preserve">Si vous pratiquez une sélection multiple en appuyant sur la touche CTRL, vous pourrez </w:t>
      </w:r>
      <w:r w:rsidR="00896958">
        <w:t xml:space="preserve">en </w:t>
      </w:r>
      <w:r>
        <w:t xml:space="preserve">obtenir l'extraction sur une feuille unique </w:t>
      </w:r>
      <w:r w:rsidR="00896958">
        <w:t>en utilisant</w:t>
      </w:r>
      <w:r>
        <w:t xml:space="preserve"> la fonction extraction multiple.</w:t>
      </w:r>
    </w:p>
    <w:p w:rsidR="00555D05" w:rsidRDefault="00896958" w:rsidP="00555D05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C311592" wp14:editId="621573EE">
            <wp:simplePos x="0" y="0"/>
            <wp:positionH relativeFrom="column">
              <wp:posOffset>-10947</wp:posOffset>
            </wp:positionH>
            <wp:positionV relativeFrom="paragraph">
              <wp:posOffset>222631</wp:posOffset>
            </wp:positionV>
            <wp:extent cx="657225" cy="800100"/>
            <wp:effectExtent l="19050" t="19050" r="28575" b="19050"/>
            <wp:wrapTight wrapText="bothSides">
              <wp:wrapPolygon edited="0">
                <wp:start x="-626" y="-514"/>
                <wp:lineTo x="-626" y="21600"/>
                <wp:lineTo x="21913" y="21600"/>
                <wp:lineTo x="21913" y="-514"/>
                <wp:lineTo x="-626" y="-514"/>
              </wp:wrapPolygon>
            </wp:wrapTight>
            <wp:docPr id="47" name="Image 4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0100"/>
                    </a:xfrm>
                    <a:prstGeom prst="rect">
                      <a:avLst/>
                    </a:prstGeom>
                    <a:noFill/>
                    <a:ln w="6348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D05" w:rsidRPr="00555D05" w:rsidRDefault="00555D05" w:rsidP="00555D05"/>
    <w:p w:rsidR="00555D05" w:rsidRDefault="00555D05"/>
    <w:p w:rsidR="00896958" w:rsidRDefault="00896958"/>
    <w:p w:rsidR="00C82514" w:rsidRDefault="00C82514"/>
    <w:p w:rsidR="00C82514" w:rsidRDefault="00C82514">
      <w:r>
        <w:br w:type="page"/>
      </w:r>
    </w:p>
    <w:p w:rsidR="00C82514" w:rsidRDefault="00C82514"/>
    <w:p w:rsidR="00C82514" w:rsidRDefault="00C82514">
      <w:r>
        <w:t xml:space="preserve">Exemples de tests réalisés automatiquement par </w:t>
      </w:r>
      <w:proofErr w:type="spellStart"/>
      <w:r>
        <w:t>Super_FEC</w:t>
      </w:r>
      <w:proofErr w:type="spellEnd"/>
      <w:r>
        <w:t xml:space="preserve"> à l’importation du fichier FEC.</w:t>
      </w: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6"/>
      </w:tblGrid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Nom du fichier structure </w:t>
            </w:r>
            <w:proofErr w:type="spellStart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SIRENFECAAAAMMJJ</w:t>
            </w:r>
            <w:proofErr w:type="spellEnd"/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Numéro </w:t>
            </w:r>
            <w:proofErr w:type="spellStart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SIREN</w:t>
            </w:r>
            <w:proofErr w:type="spellEnd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  test algorithmique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de clôture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et date de l’écriture la plus récente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Conformité du </w:t>
            </w: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Format du fichier et des colonnes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Nombre de colonnes  de 18 à 22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selon le régime fiscal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Nom des colonnes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Nombre invalide le format autorisé est ex: 1000,21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, pas de séparateurs de milliers…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Date invalide le format autorisé est </w:t>
            </w:r>
            <w:proofErr w:type="spellStart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AAAAMMJJ</w:t>
            </w:r>
            <w:proofErr w:type="spellEnd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(ex: 20161201)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Sens invalide pour les Débits Crédits en une seule </w:t>
            </w:r>
            <w:proofErr w:type="gramStart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colonne:</w:t>
            </w:r>
            <w:proofErr w:type="gramEnd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  <w:p w:rsidR="00C82514" w:rsidRPr="00C82514" w:rsidRDefault="00C82514" w:rsidP="00C82514">
            <w:pPr>
              <w:pStyle w:val="Paragraphedeliste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le format autorisé est -1 ou +1 ou D ou C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Ecriture sans contrepartie</w:t>
            </w:r>
            <w:bookmarkStart w:id="39" w:name="_GoBack"/>
            <w:bookmarkEnd w:id="39"/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Ecriture non équilibrée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Rupture dans les numéros d'écritures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Dates différentes au sein de la même écriture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Comptabilité équilibrée ou non 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Résultat 7 - 6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Résultat Bilan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Résultat 7-6 différent du Bilan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Nombre de lignes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Compte hors Plan Comptable  sur les 3 premières positions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de validation précédente supérieure à la date de validation, les dates de validations doivent être croissantes.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d'écriture supérieure à la date de validation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de lettrage supérieure à la date de validation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de la pièce supérieure à la date de validation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de validation en dehors de l'exercice calculé plus un mois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d'écriture en dehors de l'exercice calculé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d'écriture un samedi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d'écriture un dimanche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de validation un samedi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de validation un dimanche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Date d'écriture un jour férié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Date de validation un jour férié 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Nombre de colonnes inférieur au minimum, ligne non traitée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Donnée obligatoire manquante ex: les références pièces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Débit, Crédit et </w:t>
            </w:r>
            <w:proofErr w:type="spellStart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Montantdevise</w:t>
            </w:r>
            <w:proofErr w:type="spellEnd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à 0</w:t>
            </w:r>
          </w:p>
        </w:tc>
      </w:tr>
      <w:tr w:rsidR="00C82514" w:rsidRPr="00C82514" w:rsidTr="00C82514">
        <w:trPr>
          <w:trHeight w:val="300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514" w:rsidRPr="00C82514" w:rsidRDefault="00C82514" w:rsidP="00C8251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Débit et Crédit à 0 mais </w:t>
            </w:r>
            <w:proofErr w:type="spellStart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>Montantdevise</w:t>
            </w:r>
            <w:proofErr w:type="spellEnd"/>
            <w:r w:rsidRPr="00C8251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rempli</w:t>
            </w:r>
          </w:p>
        </w:tc>
      </w:tr>
    </w:tbl>
    <w:p w:rsidR="00C82514" w:rsidRDefault="00C82514"/>
    <w:p w:rsidR="00896958" w:rsidRDefault="00896958"/>
    <w:p w:rsidR="008511DE" w:rsidRDefault="008511DE">
      <w:r>
        <w:br w:type="page"/>
      </w:r>
    </w:p>
    <w:p w:rsidR="00896958" w:rsidRDefault="00896958"/>
    <w:p w:rsidR="00896958" w:rsidRPr="00896958" w:rsidRDefault="00896958" w:rsidP="00896958">
      <w:pPr>
        <w:pStyle w:val="Titre2"/>
        <w:ind w:left="3261"/>
      </w:pPr>
      <w:bookmarkStart w:id="40" w:name="_Toc443388312"/>
      <w:r w:rsidRPr="00896958">
        <w:rPr>
          <w:bdr w:val="single" w:sz="4" w:space="0" w:color="auto"/>
        </w:rPr>
        <w:t xml:space="preserve">TABLE </w:t>
      </w:r>
      <w:r w:rsidR="008511DE">
        <w:rPr>
          <w:bdr w:val="single" w:sz="4" w:space="0" w:color="auto"/>
        </w:rPr>
        <w:t xml:space="preserve">DES </w:t>
      </w:r>
      <w:r w:rsidRPr="00896958">
        <w:rPr>
          <w:bdr w:val="single" w:sz="4" w:space="0" w:color="auto"/>
        </w:rPr>
        <w:t>MATIERES</w:t>
      </w:r>
      <w:bookmarkEnd w:id="4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9870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96958" w:rsidRDefault="00896958">
          <w:pPr>
            <w:pStyle w:val="En-ttedetabledesmatires"/>
          </w:pPr>
          <w:r>
            <w:t>Table des matières</w:t>
          </w:r>
        </w:p>
        <w:p w:rsidR="00C82514" w:rsidRDefault="00896958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3388273" w:history="1">
            <w:r w:rsidR="00C82514" w:rsidRPr="00490BD0">
              <w:rPr>
                <w:rStyle w:val="Lienhypertexte"/>
                <w:noProof/>
              </w:rPr>
              <w:t>Super_FEC a pour vocation de</w:t>
            </w:r>
            <w:r w:rsidR="00C82514">
              <w:rPr>
                <w:noProof/>
                <w:webHidden/>
              </w:rPr>
              <w:tab/>
            </w:r>
            <w:r w:rsidR="00C82514">
              <w:rPr>
                <w:noProof/>
                <w:webHidden/>
              </w:rPr>
              <w:fldChar w:fldCharType="begin"/>
            </w:r>
            <w:r w:rsidR="00C82514">
              <w:rPr>
                <w:noProof/>
                <w:webHidden/>
              </w:rPr>
              <w:instrText xml:space="preserve"> PAGEREF _Toc443388273 \h </w:instrText>
            </w:r>
            <w:r w:rsidR="00C82514">
              <w:rPr>
                <w:noProof/>
                <w:webHidden/>
              </w:rPr>
            </w:r>
            <w:r w:rsidR="00C82514">
              <w:rPr>
                <w:noProof/>
                <w:webHidden/>
              </w:rPr>
              <w:fldChar w:fldCharType="separate"/>
            </w:r>
            <w:r w:rsidR="00C82514">
              <w:rPr>
                <w:noProof/>
                <w:webHidden/>
              </w:rPr>
              <w:t>1</w:t>
            </w:r>
            <w:r w:rsidR="00C82514"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74" w:history="1">
            <w:r w:rsidRPr="00490BD0">
              <w:rPr>
                <w:rStyle w:val="Lienhypertexte"/>
                <w:noProof/>
              </w:rPr>
              <w:t>L’installation de Super_FEC et l’importation du FEC sur EXCEL.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75" w:history="1">
            <w:r w:rsidRPr="00490BD0">
              <w:rPr>
                <w:rStyle w:val="Lienhypertexte"/>
                <w:noProof/>
              </w:rPr>
              <w:t>L’installation de Super_FEC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76" w:history="1">
            <w:r w:rsidRPr="00490BD0">
              <w:rPr>
                <w:rStyle w:val="Lienhypertexte"/>
                <w:noProof/>
              </w:rPr>
              <w:t>L’importation du FEC sur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77" w:history="1">
            <w:r w:rsidRPr="00490BD0">
              <w:rPr>
                <w:rStyle w:val="Lienhypertexte"/>
                <w:noProof/>
              </w:rPr>
              <w:t>Choix du fichier FEC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78" w:history="1">
            <w:r w:rsidRPr="00490BD0">
              <w:rPr>
                <w:rStyle w:val="Lienhypertexte"/>
                <w:noProof/>
              </w:rPr>
              <w:t>Sauvegarde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79" w:history="1">
            <w:r w:rsidRPr="00490BD0">
              <w:rPr>
                <w:rStyle w:val="Lienhypertexte"/>
                <w:noProof/>
              </w:rPr>
              <w:t>Choix du type de compta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80" w:history="1">
            <w:r w:rsidRPr="00490BD0">
              <w:rPr>
                <w:rStyle w:val="Lienhypertexte"/>
                <w:noProof/>
              </w:rPr>
              <w:t>Choix d’encodage fichier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81" w:history="1">
            <w:r w:rsidRPr="00490BD0">
              <w:rPr>
                <w:rStyle w:val="Lienhypertexte"/>
                <w:noProof/>
              </w:rPr>
              <w:t>Date de début d’exercice.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82" w:history="1">
            <w:r w:rsidRPr="00490BD0">
              <w:rPr>
                <w:rStyle w:val="Lienhypertexte"/>
                <w:noProof/>
              </w:rPr>
              <w:t>Date de clôture d’exercice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83" w:history="1">
            <w:r w:rsidRPr="00490BD0">
              <w:rPr>
                <w:rStyle w:val="Lienhypertexte"/>
                <w:noProof/>
              </w:rPr>
              <w:t>Ecritures numérotées par journal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84" w:history="1">
            <w:r w:rsidRPr="00490BD0">
              <w:rPr>
                <w:rStyle w:val="Lienhypertexte"/>
                <w:noProof/>
              </w:rPr>
              <w:t>Une feuille FEC apparaît.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85" w:history="1">
            <w:r w:rsidRPr="00490BD0">
              <w:rPr>
                <w:rStyle w:val="Lienhypertexte"/>
                <w:noProof/>
              </w:rPr>
              <w:t>La vérification de la conformité formelle du FEC.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86" w:history="1">
            <w:r w:rsidRPr="00490BD0">
              <w:rPr>
                <w:rStyle w:val="Lienhypertexte"/>
                <w:noProof/>
              </w:rPr>
              <w:t>La feuille « Conformité FEC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87" w:history="1">
            <w:r w:rsidRPr="00490BD0">
              <w:rPr>
                <w:rStyle w:val="Lienhypertexte"/>
                <w:noProof/>
              </w:rPr>
              <w:t>La feuille « Ecritures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88" w:history="1">
            <w:r w:rsidRPr="00490BD0">
              <w:rPr>
                <w:rStyle w:val="Lienhypertexte"/>
                <w:noProof/>
              </w:rPr>
              <w:t>La feuille « Dates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89" w:history="1">
            <w:r w:rsidRPr="00490BD0">
              <w:rPr>
                <w:rStyle w:val="Lienhypertexte"/>
                <w:noProof/>
              </w:rPr>
              <w:t>La feuille « Format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90" w:history="1">
            <w:r w:rsidRPr="00490BD0">
              <w:rPr>
                <w:rStyle w:val="Lienhypertexte"/>
                <w:noProof/>
              </w:rPr>
              <w:t>La réalisation de tests automatiques sur des problématiques comptables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91" w:history="1">
            <w:r w:rsidRPr="00490BD0">
              <w:rPr>
                <w:rStyle w:val="Lienhypertexte"/>
                <w:noProof/>
              </w:rPr>
              <w:t>La création de tableaux croisés dynamiques à la demande.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92" w:history="1">
            <w:r w:rsidRPr="00490BD0">
              <w:rPr>
                <w:rStyle w:val="Lienhypertexte"/>
                <w:noProof/>
              </w:rPr>
              <w:t>Balances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93" w:history="1">
            <w:r w:rsidRPr="00490BD0">
              <w:rPr>
                <w:rStyle w:val="Lienhypertexte"/>
                <w:noProof/>
              </w:rPr>
              <w:t>Centralisation par racine de compte.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94" w:history="1">
            <w:r w:rsidRPr="00490BD0">
              <w:rPr>
                <w:rStyle w:val="Lienhypertexte"/>
                <w:noProof/>
              </w:rPr>
              <w:t>Equilibre lettrage.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95" w:history="1">
            <w:r w:rsidRPr="00490BD0">
              <w:rPr>
                <w:rStyle w:val="Lienhypertexte"/>
                <w:noProof/>
              </w:rPr>
              <w:t>Stocks et en-cours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96" w:history="1">
            <w:r w:rsidRPr="00490BD0">
              <w:rPr>
                <w:rStyle w:val="Lienhypertexte"/>
                <w:noProof/>
              </w:rPr>
              <w:t>Emprunts / Trésorerie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97" w:history="1">
            <w:r w:rsidRPr="00490BD0">
              <w:rPr>
                <w:rStyle w:val="Lienhypertexte"/>
                <w:noProof/>
              </w:rPr>
              <w:t>Ventes clients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98" w:history="1">
            <w:r w:rsidRPr="00490BD0">
              <w:rPr>
                <w:rStyle w:val="Lienhypertexte"/>
                <w:noProof/>
              </w:rPr>
              <w:t>Impôts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299" w:history="1">
            <w:r w:rsidRPr="00490BD0">
              <w:rPr>
                <w:rStyle w:val="Lienhypertexte"/>
                <w:noProof/>
              </w:rPr>
              <w:t>Frais de personnel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00" w:history="1">
            <w:r w:rsidRPr="00490BD0">
              <w:rPr>
                <w:rStyle w:val="Lienhypertexte"/>
                <w:noProof/>
              </w:rPr>
              <w:t>Comptes 455/53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01" w:history="1">
            <w:r w:rsidRPr="00490BD0">
              <w:rPr>
                <w:rStyle w:val="Lienhypertexte"/>
                <w:noProof/>
              </w:rPr>
              <w:t>Filtrer les données du FEC : l’assistant Filtre avancé.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02" w:history="1">
            <w:r w:rsidRPr="00490BD0">
              <w:rPr>
                <w:rStyle w:val="Lienhypertexte"/>
                <w:noProof/>
              </w:rPr>
              <w:t>La fonction « Créer un filtre avancé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03" w:history="1">
            <w:r w:rsidRPr="00490BD0">
              <w:rPr>
                <w:rStyle w:val="Lienhypertexte"/>
                <w:noProof/>
              </w:rPr>
              <w:t>La fonction « lancer un filtre avancé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04" w:history="1">
            <w:r w:rsidRPr="00490BD0">
              <w:rPr>
                <w:rStyle w:val="Lienhypertexte"/>
                <w:noProof/>
              </w:rPr>
              <w:t>La fonction « Effacer les conditions du filtre avancé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05" w:history="1">
            <w:r w:rsidRPr="00490BD0">
              <w:rPr>
                <w:rStyle w:val="Lienhypertexte"/>
                <w:noProof/>
              </w:rPr>
              <w:t>La fonction « Voir toutes les données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06" w:history="1">
            <w:r w:rsidRPr="00490BD0">
              <w:rPr>
                <w:rStyle w:val="Lienhypertexte"/>
                <w:noProof/>
              </w:rPr>
              <w:t>La fonction « Copier le résultat d’un filtre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07" w:history="1">
            <w:r w:rsidRPr="00490BD0">
              <w:rPr>
                <w:rStyle w:val="Lienhypertexte"/>
                <w:noProof/>
              </w:rPr>
              <w:t>Divers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08" w:history="1">
            <w:r w:rsidRPr="00490BD0">
              <w:rPr>
                <w:rStyle w:val="Lienhypertexte"/>
                <w:noProof/>
              </w:rPr>
              <w:t>Sommaire automatique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09" w:history="1">
            <w:r w:rsidRPr="00490BD0">
              <w:rPr>
                <w:rStyle w:val="Lienhypertexte"/>
                <w:noProof/>
              </w:rPr>
              <w:t>Synthétiser les valeurs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10" w:history="1">
            <w:r w:rsidRPr="00490BD0">
              <w:rPr>
                <w:rStyle w:val="Lienhypertexte"/>
                <w:noProof/>
              </w:rPr>
              <w:t>Extraction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11" w:history="1">
            <w:r w:rsidRPr="00490BD0">
              <w:rPr>
                <w:rStyle w:val="Lienhypertexte"/>
                <w:noProof/>
              </w:rPr>
              <w:t>Extraction multiple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514" w:rsidRDefault="00C82514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3388312" w:history="1">
            <w:r w:rsidRPr="00490BD0">
              <w:rPr>
                <w:rStyle w:val="Lienhypertexte"/>
                <w:noProof/>
                <w:bdr w:val="single" w:sz="4" w:space="0" w:color="auto"/>
              </w:rPr>
              <w:t>TABLE DES MATIERES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_Toc443388312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6958" w:rsidRDefault="00896958">
          <w:r>
            <w:rPr>
              <w:b/>
              <w:bCs/>
            </w:rPr>
            <w:fldChar w:fldCharType="end"/>
          </w:r>
        </w:p>
      </w:sdtContent>
    </w:sdt>
    <w:p w:rsidR="00896958" w:rsidRDefault="00896958"/>
    <w:p w:rsidR="00896958" w:rsidRDefault="00896958"/>
    <w:sectPr w:rsidR="00896958"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145" w:rsidRDefault="00AB2145" w:rsidP="00F52EB3">
      <w:pPr>
        <w:spacing w:after="0" w:line="240" w:lineRule="auto"/>
      </w:pPr>
      <w:r>
        <w:separator/>
      </w:r>
    </w:p>
  </w:endnote>
  <w:endnote w:type="continuationSeparator" w:id="0">
    <w:p w:rsidR="00AB2145" w:rsidRDefault="00AB2145" w:rsidP="00F52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488352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D2384" w:rsidRDefault="00CD2384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2514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2514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D2384" w:rsidRDefault="00CD23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145" w:rsidRDefault="00AB2145" w:rsidP="00F52EB3">
      <w:pPr>
        <w:spacing w:after="0" w:line="240" w:lineRule="auto"/>
      </w:pPr>
      <w:r>
        <w:separator/>
      </w:r>
    </w:p>
  </w:footnote>
  <w:footnote w:type="continuationSeparator" w:id="0">
    <w:p w:rsidR="00AB2145" w:rsidRDefault="00AB2145" w:rsidP="00F52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C0276"/>
    <w:multiLevelType w:val="hybridMultilevel"/>
    <w:tmpl w:val="16F87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5684B"/>
    <w:multiLevelType w:val="hybridMultilevel"/>
    <w:tmpl w:val="C22E01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330"/>
    <w:rsid w:val="00110B9B"/>
    <w:rsid w:val="00142766"/>
    <w:rsid w:val="00161E3B"/>
    <w:rsid w:val="00171C28"/>
    <w:rsid w:val="0017535A"/>
    <w:rsid w:val="001876DB"/>
    <w:rsid w:val="001B0223"/>
    <w:rsid w:val="002A5CB9"/>
    <w:rsid w:val="00381330"/>
    <w:rsid w:val="00394FD7"/>
    <w:rsid w:val="003C53B5"/>
    <w:rsid w:val="004B0C69"/>
    <w:rsid w:val="004B1E45"/>
    <w:rsid w:val="005013F5"/>
    <w:rsid w:val="005433DC"/>
    <w:rsid w:val="00555D05"/>
    <w:rsid w:val="005C747F"/>
    <w:rsid w:val="005E41EC"/>
    <w:rsid w:val="00621931"/>
    <w:rsid w:val="00676ADA"/>
    <w:rsid w:val="006B6E12"/>
    <w:rsid w:val="007B5C95"/>
    <w:rsid w:val="007C4067"/>
    <w:rsid w:val="007C5C7E"/>
    <w:rsid w:val="007D07CD"/>
    <w:rsid w:val="008511DE"/>
    <w:rsid w:val="008934B1"/>
    <w:rsid w:val="00896958"/>
    <w:rsid w:val="008A0286"/>
    <w:rsid w:val="00907DF1"/>
    <w:rsid w:val="00937205"/>
    <w:rsid w:val="0098640D"/>
    <w:rsid w:val="009C00AD"/>
    <w:rsid w:val="009E71F9"/>
    <w:rsid w:val="00AB2145"/>
    <w:rsid w:val="00AB392B"/>
    <w:rsid w:val="00B3515D"/>
    <w:rsid w:val="00B77AE1"/>
    <w:rsid w:val="00B84996"/>
    <w:rsid w:val="00B85345"/>
    <w:rsid w:val="00BE571A"/>
    <w:rsid w:val="00C17102"/>
    <w:rsid w:val="00C77E4E"/>
    <w:rsid w:val="00C82514"/>
    <w:rsid w:val="00CD2384"/>
    <w:rsid w:val="00CD401A"/>
    <w:rsid w:val="00D86E3C"/>
    <w:rsid w:val="00DA0887"/>
    <w:rsid w:val="00EB49A3"/>
    <w:rsid w:val="00EB5FD9"/>
    <w:rsid w:val="00F00D7D"/>
    <w:rsid w:val="00F52EB3"/>
    <w:rsid w:val="00F66A8B"/>
    <w:rsid w:val="00F7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6A48C5"/>
  <w15:chartTrackingRefBased/>
  <w15:docId w15:val="{9CFD85A2-CEF0-4EA6-8D60-B097B21F0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813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813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E71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8133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813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813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9E71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F52E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2EB3"/>
  </w:style>
  <w:style w:type="paragraph" w:styleId="Pieddepage">
    <w:name w:val="footer"/>
    <w:basedOn w:val="Normal"/>
    <w:link w:val="PieddepageCar"/>
    <w:uiPriority w:val="99"/>
    <w:unhideWhenUsed/>
    <w:rsid w:val="00F52E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2EB3"/>
  </w:style>
  <w:style w:type="paragraph" w:styleId="En-ttedetabledesmatires">
    <w:name w:val="TOC Heading"/>
    <w:basedOn w:val="Titre1"/>
    <w:next w:val="Normal"/>
    <w:uiPriority w:val="39"/>
    <w:unhideWhenUsed/>
    <w:qFormat/>
    <w:rsid w:val="00896958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896958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896958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896958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896958"/>
    <w:rPr>
      <w:color w:val="0563C1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8969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969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511D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511DE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igh-novation.com/fr/superfec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youtu.be/hyLYfvS66y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hyperlink" Target="http://high-novation.com/fr/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C0DD4-C589-4A99-A697-8A41F0EB6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23</Pages>
  <Words>2145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piron</dc:creator>
  <cp:keywords/>
  <dc:description/>
  <cp:lastModifiedBy>Michel piron</cp:lastModifiedBy>
  <cp:revision>17</cp:revision>
  <dcterms:created xsi:type="dcterms:W3CDTF">2016-02-07T09:55:00Z</dcterms:created>
  <dcterms:modified xsi:type="dcterms:W3CDTF">2016-02-16T11:16:00Z</dcterms:modified>
</cp:coreProperties>
</file>